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F2BC3" w14:textId="0B7D153A" w:rsidR="005D4082" w:rsidRDefault="00446E85" w:rsidP="00EE4BBD">
      <w:pPr>
        <w:ind w:right="72"/>
        <w:jc w:val="center"/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Yoon Ju Kang</w:t>
      </w:r>
      <w:r w:rsidR="000A357B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, Ph.D., CPA</w:t>
      </w:r>
    </w:p>
    <w:p w14:paraId="15E33FEC" w14:textId="294DF3D5" w:rsidR="000A357B" w:rsidRPr="00466480" w:rsidRDefault="000A357B" w:rsidP="00EE4BBD">
      <w:pPr>
        <w:ind w:right="72"/>
        <w:jc w:val="center"/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</w:pPr>
      <w:r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 xml:space="preserve">Professor &amp; </w:t>
      </w:r>
      <w:r w:rsidR="00466480"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Richard Dieter MS</w:t>
      </w:r>
      <w:r w:rsidR="003A7D46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 xml:space="preserve"> </w:t>
      </w:r>
      <w:r w:rsidR="00030C31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’</w:t>
      </w:r>
      <w:r w:rsidR="00466480"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66 and Susan C. Dieter Endowed Faculty Fellow</w:t>
      </w:r>
    </w:p>
    <w:p w14:paraId="39E9E85D" w14:textId="77777777" w:rsidR="000A573A" w:rsidRPr="00EE4BBD" w:rsidRDefault="000A573A" w:rsidP="00EE4BBD">
      <w:pPr>
        <w:ind w:right="72"/>
        <w:jc w:val="center"/>
        <w:rPr>
          <w:rFonts w:ascii="Arial Narrow" w:hAnsi="Arial Narrow"/>
          <w:i/>
          <w:sz w:val="20"/>
          <w:szCs w:val="20"/>
        </w:rPr>
      </w:pPr>
    </w:p>
    <w:p w14:paraId="07FAD2AA" w14:textId="451D23D8" w:rsidR="005D4082" w:rsidRPr="000B018A" w:rsidRDefault="00EE4BBD" w:rsidP="00EE4BBD">
      <w:pPr>
        <w:ind w:left="1440" w:right="72" w:hanging="1440"/>
        <w:rPr>
          <w:rFonts w:ascii="Arial Narrow" w:hAnsi="Arial Narrow"/>
          <w:sz w:val="20"/>
          <w:szCs w:val="20"/>
        </w:rPr>
      </w:pPr>
      <w:r>
        <w:rPr>
          <w:noProof/>
          <w:color w:val="5B9BD5" w:themeColor="accent1"/>
          <w:spacing w:val="-1"/>
          <w:u w:val="single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B40AE" wp14:editId="14A75A36">
                <wp:simplePos x="0" y="0"/>
                <wp:positionH relativeFrom="column">
                  <wp:posOffset>0</wp:posOffset>
                </wp:positionH>
                <wp:positionV relativeFrom="paragraph">
                  <wp:posOffset>74930</wp:posOffset>
                </wp:positionV>
                <wp:extent cx="6052820" cy="0"/>
                <wp:effectExtent l="0" t="0" r="1778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2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1E818566" id="Straight_x0020_Connector_x0020_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9pt" to="476.6pt,5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3C707DE7" w14:textId="237B048F" w:rsidR="000B018A" w:rsidRPr="009C663B" w:rsidRDefault="000B018A" w:rsidP="00EE4BBD">
      <w:pPr>
        <w:pStyle w:val="BodyText"/>
        <w:ind w:left="1440" w:right="72" w:hanging="1440"/>
        <w:rPr>
          <w:spacing w:val="-1"/>
          <w:sz w:val="22"/>
          <w:szCs w:val="22"/>
        </w:rPr>
      </w:pPr>
      <w:r w:rsidRPr="009C663B">
        <w:rPr>
          <w:spacing w:val="-1"/>
          <w:sz w:val="22"/>
          <w:szCs w:val="22"/>
        </w:rPr>
        <w:t>University of Massachusetts Amherst</w:t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>Phone: (413) 545-3181</w:t>
      </w:r>
    </w:p>
    <w:p w14:paraId="429ADEF5" w14:textId="26ACD9B4" w:rsidR="000B018A" w:rsidRPr="009C663B" w:rsidRDefault="000B018A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sz w:val="22"/>
          <w:szCs w:val="22"/>
        </w:rPr>
        <w:t>Isenberg School of Management</w:t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>Fax: (413) 545-3858</w:t>
      </w:r>
    </w:p>
    <w:p w14:paraId="4A684740" w14:textId="59ED8C27" w:rsidR="000B018A" w:rsidRPr="009C663B" w:rsidRDefault="000B018A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sz w:val="22"/>
          <w:szCs w:val="22"/>
        </w:rPr>
        <w:t>121 Presidents Drive</w:t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 xml:space="preserve">Email: </w:t>
      </w:r>
      <w:hyperlink r:id="rId8" w:history="1">
        <w:r w:rsidRPr="009C663B">
          <w:rPr>
            <w:rStyle w:val="Hyperlink"/>
            <w:color w:val="auto"/>
            <w:spacing w:val="-1"/>
            <w:sz w:val="22"/>
            <w:szCs w:val="22"/>
          </w:rPr>
          <w:t>ykang@isenberg.umass.edu</w:t>
        </w:r>
      </w:hyperlink>
    </w:p>
    <w:p w14:paraId="1D8251D2" w14:textId="77B242D5" w:rsidR="005D4082" w:rsidRPr="009C663B" w:rsidRDefault="00EE4BBD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noProof/>
          <w:color w:val="5B9BD5" w:themeColor="accent1"/>
          <w:spacing w:val="-1"/>
          <w:sz w:val="22"/>
          <w:szCs w:val="22"/>
          <w:u w:val="single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18696" wp14:editId="795BE362">
                <wp:simplePos x="0" y="0"/>
                <wp:positionH relativeFrom="column">
                  <wp:posOffset>-62230</wp:posOffset>
                </wp:positionH>
                <wp:positionV relativeFrom="paragraph">
                  <wp:posOffset>176111</wp:posOffset>
                </wp:positionV>
                <wp:extent cx="6052820" cy="0"/>
                <wp:effectExtent l="0" t="0" r="1778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2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7DD62DB3" id="Straight_x0020_Connector_x0020_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13.85pt" to="471.7pt,13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5D4082" w:rsidRPr="009C663B">
        <w:rPr>
          <w:spacing w:val="-1"/>
          <w:sz w:val="22"/>
          <w:szCs w:val="22"/>
        </w:rPr>
        <w:t>Amherst,</w:t>
      </w:r>
      <w:r w:rsidR="005D4082" w:rsidRPr="009C663B">
        <w:rPr>
          <w:spacing w:val="25"/>
          <w:sz w:val="22"/>
          <w:szCs w:val="22"/>
        </w:rPr>
        <w:t xml:space="preserve"> </w:t>
      </w:r>
      <w:r w:rsidR="005D4082" w:rsidRPr="009C663B">
        <w:rPr>
          <w:spacing w:val="-1"/>
          <w:sz w:val="22"/>
          <w:szCs w:val="22"/>
        </w:rPr>
        <w:t>MA,</w:t>
      </w:r>
      <w:r w:rsidR="005D4082" w:rsidRPr="009C663B">
        <w:rPr>
          <w:sz w:val="22"/>
          <w:szCs w:val="22"/>
        </w:rPr>
        <w:t xml:space="preserve"> </w:t>
      </w:r>
      <w:r w:rsidR="005D4082" w:rsidRPr="009C663B">
        <w:rPr>
          <w:spacing w:val="-1"/>
          <w:sz w:val="22"/>
          <w:szCs w:val="22"/>
        </w:rPr>
        <w:t>01003</w:t>
      </w:r>
    </w:p>
    <w:p w14:paraId="2B89AA86" w14:textId="641AEAE5" w:rsidR="005D4082" w:rsidRPr="000B018A" w:rsidRDefault="00297E07" w:rsidP="00EE4BBD">
      <w:pPr>
        <w:tabs>
          <w:tab w:val="left" w:pos="6960"/>
        </w:tabs>
        <w:ind w:left="1440" w:right="72" w:hanging="144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</w:p>
    <w:p w14:paraId="00123ADB" w14:textId="2EE140D3" w:rsidR="005D4082" w:rsidRDefault="005D4082" w:rsidP="003E7C77">
      <w:pPr>
        <w:pStyle w:val="BodyText"/>
        <w:spacing w:line="276" w:lineRule="auto"/>
        <w:ind w:left="0" w:right="72"/>
      </w:pPr>
    </w:p>
    <w:p w14:paraId="1280B8CB" w14:textId="16680841" w:rsidR="00065AE2" w:rsidRPr="009C663B" w:rsidRDefault="00065AE2" w:rsidP="003B1873">
      <w:pPr>
        <w:pStyle w:val="BodyText"/>
        <w:ind w:left="0" w:right="72"/>
        <w:jc w:val="center"/>
        <w:rPr>
          <w:b/>
          <w:sz w:val="24"/>
          <w:szCs w:val="24"/>
        </w:rPr>
      </w:pPr>
      <w:r w:rsidRPr="009C663B">
        <w:rPr>
          <w:b/>
          <w:sz w:val="24"/>
          <w:szCs w:val="24"/>
        </w:rPr>
        <w:t>BACKGROUND</w:t>
      </w:r>
    </w:p>
    <w:p w14:paraId="73780BCF" w14:textId="642B3311" w:rsidR="00C252BE" w:rsidRPr="009C663B" w:rsidRDefault="00065AE2" w:rsidP="003B1873">
      <w:pPr>
        <w:ind w:left="1440" w:right="72" w:hanging="1440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/>
          <w:bCs/>
          <w:sz w:val="24"/>
          <w:szCs w:val="24"/>
        </w:rPr>
        <w:t>Education</w:t>
      </w:r>
    </w:p>
    <w:p w14:paraId="5A3944C8" w14:textId="77777777" w:rsidR="00882E62" w:rsidRPr="009C663B" w:rsidRDefault="00882E6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b w:val="0"/>
          <w:spacing w:val="-1"/>
          <w:sz w:val="24"/>
          <w:szCs w:val="24"/>
        </w:rPr>
        <w:t xml:space="preserve">Ph.D., </w:t>
      </w:r>
      <w:r w:rsidR="008842A4" w:rsidRPr="009C663B">
        <w:rPr>
          <w:b w:val="0"/>
          <w:spacing w:val="-1"/>
          <w:sz w:val="24"/>
          <w:szCs w:val="24"/>
        </w:rPr>
        <w:t>Accountancy</w:t>
      </w:r>
      <w:r w:rsidR="005D4082" w:rsidRPr="009C663B">
        <w:rPr>
          <w:b w:val="0"/>
          <w:spacing w:val="-1"/>
          <w:sz w:val="24"/>
          <w:szCs w:val="24"/>
        </w:rPr>
        <w:t>, University of Illinois at Urbana-Champaign</w:t>
      </w:r>
      <w:r w:rsidRPr="009C663B">
        <w:rPr>
          <w:b w:val="0"/>
          <w:spacing w:val="-1"/>
          <w:sz w:val="24"/>
          <w:szCs w:val="24"/>
        </w:rPr>
        <w:t>, 2012</w:t>
      </w:r>
      <w:r w:rsidR="005D4082" w:rsidRPr="009C663B">
        <w:rPr>
          <w:b w:val="0"/>
          <w:spacing w:val="95"/>
          <w:sz w:val="24"/>
          <w:szCs w:val="24"/>
        </w:rPr>
        <w:tab/>
      </w:r>
    </w:p>
    <w:p w14:paraId="36EC4636" w14:textId="77777777" w:rsidR="00882E62" w:rsidRPr="009C663B" w:rsidRDefault="005D408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b w:val="0"/>
          <w:spacing w:val="-1"/>
          <w:sz w:val="24"/>
          <w:szCs w:val="24"/>
        </w:rPr>
        <w:t xml:space="preserve">Master of </w:t>
      </w:r>
      <w:r w:rsidR="008842A4" w:rsidRPr="009C663B">
        <w:rPr>
          <w:b w:val="0"/>
          <w:spacing w:val="-1"/>
          <w:sz w:val="24"/>
          <w:szCs w:val="24"/>
        </w:rPr>
        <w:t>Science in Accountancy</w:t>
      </w:r>
      <w:r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, </w:t>
      </w:r>
      <w:r w:rsidR="00882E62"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Beta Gamma Sigma, </w:t>
      </w:r>
      <w:r w:rsidR="00882E62" w:rsidRPr="009C663B">
        <w:rPr>
          <w:b w:val="0"/>
          <w:spacing w:val="-1"/>
          <w:sz w:val="24"/>
          <w:szCs w:val="24"/>
        </w:rPr>
        <w:t>University of Illinois at Urbana-Champaign</w:t>
      </w:r>
      <w:r w:rsidR="00D9261D"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, </w:t>
      </w:r>
      <w:r w:rsidRPr="009C663B">
        <w:rPr>
          <w:rFonts w:cs="Arial Narrow"/>
          <w:b w:val="0"/>
          <w:bCs w:val="0"/>
          <w:spacing w:val="-1"/>
          <w:sz w:val="24"/>
          <w:szCs w:val="24"/>
        </w:rPr>
        <w:t>200</w:t>
      </w:r>
      <w:r w:rsidR="00882E62" w:rsidRPr="009C663B">
        <w:rPr>
          <w:rFonts w:cs="Arial Narrow"/>
          <w:b w:val="0"/>
          <w:bCs w:val="0"/>
          <w:spacing w:val="-1"/>
          <w:sz w:val="24"/>
          <w:szCs w:val="24"/>
        </w:rPr>
        <w:t>6</w:t>
      </w:r>
    </w:p>
    <w:p w14:paraId="2463AD5F" w14:textId="7985DD3D" w:rsidR="00F23D54" w:rsidRPr="009C663B" w:rsidRDefault="005D408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rFonts w:cs="Arial Narrow"/>
          <w:b w:val="0"/>
          <w:sz w:val="24"/>
          <w:szCs w:val="24"/>
        </w:rPr>
        <w:t xml:space="preserve">Bachelor of </w:t>
      </w:r>
      <w:r w:rsidR="0052469B" w:rsidRPr="009C663B">
        <w:rPr>
          <w:rFonts w:cs="Arial Narrow"/>
          <w:b w:val="0"/>
          <w:sz w:val="24"/>
          <w:szCs w:val="24"/>
        </w:rPr>
        <w:t>Science</w:t>
      </w:r>
      <w:r w:rsidR="00D9261D" w:rsidRPr="009C663B">
        <w:rPr>
          <w:rFonts w:cs="Arial Narrow"/>
          <w:b w:val="0"/>
          <w:sz w:val="24"/>
          <w:szCs w:val="24"/>
        </w:rPr>
        <w:t xml:space="preserve"> in </w:t>
      </w:r>
      <w:r w:rsidR="001D19AB" w:rsidRPr="009C663B">
        <w:rPr>
          <w:rFonts w:cs="Arial Narrow"/>
          <w:b w:val="0"/>
          <w:sz w:val="24"/>
          <w:szCs w:val="24"/>
        </w:rPr>
        <w:t>Mass Communication &amp; Journalism</w:t>
      </w:r>
      <w:r w:rsidR="00882E62" w:rsidRPr="009C663B">
        <w:rPr>
          <w:rFonts w:cs="Arial Narrow"/>
          <w:b w:val="0"/>
          <w:sz w:val="24"/>
          <w:szCs w:val="24"/>
        </w:rPr>
        <w:t xml:space="preserve"> (Double major: Business Administration)</w:t>
      </w:r>
      <w:r w:rsidRPr="009C663B">
        <w:rPr>
          <w:b w:val="0"/>
          <w:sz w:val="24"/>
          <w:szCs w:val="24"/>
        </w:rPr>
        <w:t>,</w:t>
      </w:r>
      <w:r w:rsidRPr="009C663B">
        <w:rPr>
          <w:b w:val="0"/>
          <w:spacing w:val="-1"/>
          <w:sz w:val="24"/>
          <w:szCs w:val="24"/>
        </w:rPr>
        <w:t xml:space="preserve"> </w:t>
      </w:r>
      <w:r w:rsidR="00D9261D" w:rsidRPr="000E0F7E">
        <w:rPr>
          <w:b w:val="0"/>
          <w:i/>
          <w:iCs/>
          <w:spacing w:val="-1"/>
          <w:sz w:val="24"/>
          <w:szCs w:val="24"/>
        </w:rPr>
        <w:t>Summa Cum Laude</w:t>
      </w:r>
      <w:r w:rsidR="00D9261D" w:rsidRPr="009C663B">
        <w:rPr>
          <w:b w:val="0"/>
          <w:spacing w:val="-1"/>
          <w:sz w:val="24"/>
          <w:szCs w:val="24"/>
        </w:rPr>
        <w:t xml:space="preserve">, </w:t>
      </w:r>
      <w:r w:rsidR="00882E62" w:rsidRPr="009C663B">
        <w:rPr>
          <w:b w:val="0"/>
          <w:spacing w:val="-1"/>
          <w:sz w:val="24"/>
          <w:szCs w:val="24"/>
        </w:rPr>
        <w:t xml:space="preserve">Ewha Womans University (Seoul, Korea), </w:t>
      </w:r>
      <w:r w:rsidRPr="009C663B">
        <w:rPr>
          <w:b w:val="0"/>
          <w:spacing w:val="-1"/>
          <w:sz w:val="24"/>
          <w:szCs w:val="24"/>
        </w:rPr>
        <w:t>200</w:t>
      </w:r>
      <w:r w:rsidR="00D9261D" w:rsidRPr="009C663B">
        <w:rPr>
          <w:b w:val="0"/>
          <w:spacing w:val="-1"/>
          <w:sz w:val="24"/>
          <w:szCs w:val="24"/>
        </w:rPr>
        <w:t>3</w:t>
      </w:r>
      <w:r w:rsidR="00882E62" w:rsidRPr="009C663B">
        <w:rPr>
          <w:b w:val="0"/>
          <w:spacing w:val="-1"/>
          <w:sz w:val="24"/>
          <w:szCs w:val="24"/>
        </w:rPr>
        <w:t xml:space="preserve"> </w:t>
      </w:r>
    </w:p>
    <w:p w14:paraId="6BCF3A3A" w14:textId="77777777" w:rsidR="005D4082" w:rsidRPr="009C663B" w:rsidRDefault="005D4082" w:rsidP="003B1873">
      <w:pPr>
        <w:pStyle w:val="BodyText"/>
        <w:ind w:left="720" w:right="72" w:hanging="360"/>
        <w:rPr>
          <w:rFonts w:cs="Arial Narrow"/>
          <w:sz w:val="24"/>
          <w:szCs w:val="24"/>
        </w:rPr>
      </w:pPr>
    </w:p>
    <w:p w14:paraId="300519DA" w14:textId="433C2341" w:rsidR="00120C63" w:rsidRPr="009C663B" w:rsidRDefault="00FE44FC" w:rsidP="003B1873">
      <w:pPr>
        <w:pStyle w:val="BodyText"/>
        <w:ind w:left="1440" w:right="72" w:hanging="1440"/>
        <w:rPr>
          <w:rFonts w:cs="Arial Narrow"/>
          <w:b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t>Academic</w:t>
      </w:r>
      <w:r w:rsidR="00065AE2" w:rsidRPr="009C663B">
        <w:rPr>
          <w:rFonts w:cs="Arial Narrow"/>
          <w:b/>
          <w:bCs/>
          <w:sz w:val="24"/>
          <w:szCs w:val="24"/>
        </w:rPr>
        <w:t xml:space="preserve"> </w:t>
      </w:r>
      <w:r w:rsidR="006C6296">
        <w:rPr>
          <w:rFonts w:cs="Arial Narrow"/>
          <w:b/>
          <w:bCs/>
          <w:sz w:val="24"/>
          <w:szCs w:val="24"/>
        </w:rPr>
        <w:t>Positions</w:t>
      </w:r>
    </w:p>
    <w:p w14:paraId="07F9B4E4" w14:textId="3A9CA2D7" w:rsidR="005D4082" w:rsidRPr="009C663B" w:rsidRDefault="00882E62" w:rsidP="003B1873">
      <w:pPr>
        <w:pStyle w:val="BodyText"/>
        <w:numPr>
          <w:ilvl w:val="0"/>
          <w:numId w:val="6"/>
        </w:numPr>
        <w:ind w:right="72"/>
        <w:rPr>
          <w:rFonts w:cs="Arial Narrow"/>
          <w:bCs/>
          <w:spacing w:val="-1"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University of Massachusetts Amherst</w:t>
      </w:r>
      <w:r w:rsidR="00120C63" w:rsidRPr="009C663B">
        <w:rPr>
          <w:rFonts w:cs="Arial Narrow"/>
          <w:bCs/>
          <w:sz w:val="24"/>
          <w:szCs w:val="24"/>
        </w:rPr>
        <w:t xml:space="preserve"> </w:t>
      </w:r>
    </w:p>
    <w:p w14:paraId="19EB12A5" w14:textId="73DF52C9" w:rsidR="009A4EB3" w:rsidRDefault="009A4EB3" w:rsidP="003B1873">
      <w:pPr>
        <w:pStyle w:val="BodyText"/>
        <w:numPr>
          <w:ilvl w:val="0"/>
          <w:numId w:val="19"/>
        </w:numPr>
        <w:ind w:right="72"/>
        <w:rPr>
          <w:sz w:val="24"/>
          <w:szCs w:val="24"/>
        </w:rPr>
      </w:pPr>
      <w:r>
        <w:rPr>
          <w:sz w:val="24"/>
          <w:szCs w:val="24"/>
        </w:rPr>
        <w:t>Professor (2026 – Present)</w:t>
      </w:r>
    </w:p>
    <w:p w14:paraId="76F26B1F" w14:textId="44E17FA7" w:rsidR="008972B8" w:rsidRPr="008972B8" w:rsidRDefault="008972B8" w:rsidP="003B1873">
      <w:pPr>
        <w:pStyle w:val="BodyText"/>
        <w:numPr>
          <w:ilvl w:val="0"/>
          <w:numId w:val="19"/>
        </w:numPr>
        <w:ind w:right="72"/>
        <w:rPr>
          <w:sz w:val="24"/>
          <w:szCs w:val="24"/>
        </w:rPr>
      </w:pPr>
      <w:r>
        <w:rPr>
          <w:sz w:val="24"/>
          <w:szCs w:val="24"/>
        </w:rPr>
        <w:t xml:space="preserve">Associate Professor (2020 – </w:t>
      </w:r>
      <w:r w:rsidR="009A4EB3">
        <w:rPr>
          <w:sz w:val="24"/>
          <w:szCs w:val="24"/>
        </w:rPr>
        <w:t>2026</w:t>
      </w:r>
      <w:r>
        <w:rPr>
          <w:sz w:val="24"/>
          <w:szCs w:val="24"/>
        </w:rPr>
        <w:t>)</w:t>
      </w:r>
    </w:p>
    <w:p w14:paraId="4E58FEED" w14:textId="474EA40A" w:rsidR="00D9261D" w:rsidRPr="009C663B" w:rsidRDefault="00882E62" w:rsidP="003B1873">
      <w:pPr>
        <w:pStyle w:val="BodyText"/>
        <w:numPr>
          <w:ilvl w:val="0"/>
          <w:numId w:val="19"/>
        </w:numPr>
        <w:ind w:right="72"/>
        <w:rPr>
          <w:sz w:val="24"/>
          <w:szCs w:val="24"/>
        </w:rPr>
      </w:pPr>
      <w:r w:rsidRPr="009C663B">
        <w:rPr>
          <w:spacing w:val="-1"/>
          <w:sz w:val="24"/>
          <w:szCs w:val="24"/>
        </w:rPr>
        <w:t>Assistant Professor</w:t>
      </w:r>
      <w:r w:rsidR="00E35280" w:rsidRPr="009C663B">
        <w:rPr>
          <w:spacing w:val="-1"/>
          <w:sz w:val="24"/>
          <w:szCs w:val="24"/>
        </w:rPr>
        <w:t xml:space="preserve"> (</w:t>
      </w:r>
      <w:r w:rsidRPr="009C663B">
        <w:rPr>
          <w:spacing w:val="-1"/>
          <w:sz w:val="24"/>
          <w:szCs w:val="24"/>
        </w:rPr>
        <w:t xml:space="preserve">2014 </w:t>
      </w:r>
      <w:r w:rsidRPr="009C663B">
        <w:rPr>
          <w:sz w:val="24"/>
          <w:szCs w:val="24"/>
        </w:rPr>
        <w:t>–</w:t>
      </w:r>
      <w:r w:rsidR="009248F8">
        <w:rPr>
          <w:sz w:val="24"/>
          <w:szCs w:val="24"/>
        </w:rPr>
        <w:t xml:space="preserve"> </w:t>
      </w:r>
      <w:r w:rsidR="008972B8">
        <w:rPr>
          <w:spacing w:val="-1"/>
          <w:sz w:val="24"/>
          <w:szCs w:val="24"/>
        </w:rPr>
        <w:t>2020</w:t>
      </w:r>
      <w:r w:rsidRPr="009C663B">
        <w:rPr>
          <w:spacing w:val="-1"/>
          <w:sz w:val="24"/>
          <w:szCs w:val="24"/>
        </w:rPr>
        <w:t>)</w:t>
      </w:r>
    </w:p>
    <w:p w14:paraId="3663E74E" w14:textId="0CDDD573" w:rsidR="00EC46A9" w:rsidRDefault="00EC46A9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KPMG, LLP</w:t>
      </w:r>
      <w:r w:rsidR="00D77EC5">
        <w:rPr>
          <w:spacing w:val="-1"/>
          <w:sz w:val="24"/>
          <w:szCs w:val="24"/>
        </w:rPr>
        <w:t xml:space="preserve"> </w:t>
      </w:r>
      <w:r w:rsidR="00C806D7">
        <w:rPr>
          <w:spacing w:val="-1"/>
          <w:sz w:val="24"/>
          <w:szCs w:val="24"/>
        </w:rPr>
        <w:t>(with the Department of Professional Practice)</w:t>
      </w:r>
    </w:p>
    <w:p w14:paraId="3DF59C70" w14:textId="7C38BDC2" w:rsidR="00EC46A9" w:rsidRPr="00EC46A9" w:rsidRDefault="00EC46A9" w:rsidP="00FA5D1F">
      <w:pPr>
        <w:pStyle w:val="BodyText"/>
        <w:numPr>
          <w:ilvl w:val="1"/>
          <w:numId w:val="6"/>
        </w:numPr>
        <w:ind w:left="1260"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Faculty Fellow</w:t>
      </w:r>
      <w:r w:rsidR="00FA5D1F">
        <w:rPr>
          <w:spacing w:val="-1"/>
          <w:sz w:val="24"/>
          <w:szCs w:val="24"/>
        </w:rPr>
        <w:t xml:space="preserve"> (Fall 2025 – 2027)</w:t>
      </w:r>
    </w:p>
    <w:p w14:paraId="16141F56" w14:textId="2C4035FD" w:rsidR="005D4082" w:rsidRPr="009C663B" w:rsidRDefault="00882E62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Lehigh University</w:t>
      </w:r>
      <w:r w:rsidR="00120C63" w:rsidRPr="009C663B">
        <w:rPr>
          <w:rFonts w:cs="Arial Narrow"/>
          <w:bCs/>
          <w:sz w:val="24"/>
          <w:szCs w:val="24"/>
        </w:rPr>
        <w:t xml:space="preserve"> </w:t>
      </w:r>
    </w:p>
    <w:p w14:paraId="0109C861" w14:textId="266E1929" w:rsidR="005D4082" w:rsidRPr="009C663B" w:rsidRDefault="00882E62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Assistant Professor </w:t>
      </w:r>
      <w:r w:rsidRPr="009C663B">
        <w:rPr>
          <w:rFonts w:cs="Arial Narrow"/>
          <w:bCs/>
          <w:sz w:val="24"/>
          <w:szCs w:val="24"/>
        </w:rPr>
        <w:t>(</w:t>
      </w:r>
      <w:r w:rsidRPr="009C663B">
        <w:rPr>
          <w:spacing w:val="-1"/>
          <w:sz w:val="24"/>
          <w:szCs w:val="24"/>
        </w:rPr>
        <w:t>2012 –</w:t>
      </w:r>
      <w:r w:rsidR="00634DCC" w:rsidRPr="009C663B">
        <w:rPr>
          <w:spacing w:val="-1"/>
          <w:sz w:val="24"/>
          <w:szCs w:val="24"/>
        </w:rPr>
        <w:t xml:space="preserve"> </w:t>
      </w:r>
      <w:r w:rsidR="000C123A">
        <w:rPr>
          <w:spacing w:val="-1"/>
          <w:sz w:val="24"/>
          <w:szCs w:val="24"/>
        </w:rPr>
        <w:t>2014</w:t>
      </w:r>
      <w:r w:rsidRPr="009C663B">
        <w:rPr>
          <w:spacing w:val="-1"/>
          <w:sz w:val="24"/>
          <w:szCs w:val="24"/>
        </w:rPr>
        <w:t>)</w:t>
      </w:r>
    </w:p>
    <w:p w14:paraId="1B1BDAAF" w14:textId="77777777" w:rsidR="006C6296" w:rsidRDefault="006C6296" w:rsidP="006C6296">
      <w:pPr>
        <w:pStyle w:val="BodyText"/>
        <w:ind w:right="72"/>
        <w:rPr>
          <w:rFonts w:cs="Arial Narrow"/>
          <w:bCs/>
          <w:sz w:val="24"/>
          <w:szCs w:val="24"/>
        </w:rPr>
      </w:pPr>
    </w:p>
    <w:p w14:paraId="409DEB76" w14:textId="48C5C884" w:rsidR="006C6296" w:rsidRPr="00BE0FA8" w:rsidRDefault="006C6296" w:rsidP="006C6296">
      <w:pPr>
        <w:pStyle w:val="BodyText"/>
        <w:ind w:left="0" w:right="72"/>
        <w:rPr>
          <w:rFonts w:cs="Arial Narrow"/>
          <w:b/>
          <w:sz w:val="24"/>
          <w:szCs w:val="24"/>
        </w:rPr>
      </w:pPr>
      <w:r w:rsidRPr="00BE0FA8">
        <w:rPr>
          <w:rFonts w:cs="Arial Narrow"/>
          <w:b/>
          <w:sz w:val="24"/>
          <w:szCs w:val="24"/>
        </w:rPr>
        <w:t>Non-Academic Positions</w:t>
      </w:r>
    </w:p>
    <w:p w14:paraId="2DA44502" w14:textId="3AFD07FD" w:rsidR="006C6296" w:rsidRDefault="00BE0FA8" w:rsidP="006C6296">
      <w:pPr>
        <w:pStyle w:val="BodyText"/>
        <w:numPr>
          <w:ilvl w:val="0"/>
          <w:numId w:val="30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 xml:space="preserve">Junior Associate, </w:t>
      </w:r>
      <w:r w:rsidR="006C6296">
        <w:rPr>
          <w:rFonts w:cs="Arial Narrow"/>
          <w:bCs/>
          <w:sz w:val="24"/>
          <w:szCs w:val="24"/>
        </w:rPr>
        <w:t>Samsung Securities</w:t>
      </w:r>
      <w:r>
        <w:rPr>
          <w:rFonts w:cs="Arial Narrow"/>
          <w:bCs/>
          <w:sz w:val="24"/>
          <w:szCs w:val="24"/>
        </w:rPr>
        <w:t xml:space="preserve"> (2003-2005)</w:t>
      </w:r>
    </w:p>
    <w:p w14:paraId="4D9DE6EB" w14:textId="77777777" w:rsidR="00B9634E" w:rsidRPr="009C663B" w:rsidRDefault="00B9634E" w:rsidP="00BE0FA8">
      <w:pPr>
        <w:ind w:right="72"/>
        <w:rPr>
          <w:rFonts w:ascii="Arial Narrow" w:eastAsia="Arial Narrow" w:hAnsi="Arial Narrow" w:cs="Arial Narrow"/>
          <w:bCs/>
          <w:spacing w:val="-1"/>
          <w:sz w:val="24"/>
          <w:szCs w:val="24"/>
        </w:rPr>
      </w:pPr>
    </w:p>
    <w:p w14:paraId="0FF7BA48" w14:textId="67C78C50" w:rsidR="00371FEF" w:rsidRPr="009C663B" w:rsidRDefault="00371FEF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 xml:space="preserve">Professional Certification </w:t>
      </w:r>
    </w:p>
    <w:p w14:paraId="24FCF548" w14:textId="3CFE205B" w:rsidR="00371FEF" w:rsidRPr="009C663B" w:rsidRDefault="00371FEF" w:rsidP="003B1873">
      <w:pPr>
        <w:pStyle w:val="BodyText"/>
        <w:numPr>
          <w:ilvl w:val="0"/>
          <w:numId w:val="1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Certified Public Accountant (CPA), </w:t>
      </w:r>
      <w:r w:rsidR="00570D64" w:rsidRPr="009C663B">
        <w:rPr>
          <w:spacing w:val="-1"/>
          <w:sz w:val="24"/>
          <w:szCs w:val="24"/>
        </w:rPr>
        <w:t>Inactive</w:t>
      </w:r>
    </w:p>
    <w:p w14:paraId="33FE9EBB" w14:textId="4A1C2C72" w:rsidR="00371FEF" w:rsidRPr="009C663B" w:rsidRDefault="00371FEF" w:rsidP="003B1873">
      <w:pPr>
        <w:pStyle w:val="BodyText"/>
        <w:ind w:left="0" w:right="72"/>
        <w:rPr>
          <w:rFonts w:cs="Arial Narrow"/>
          <w:bCs/>
          <w:sz w:val="24"/>
          <w:szCs w:val="24"/>
        </w:rPr>
      </w:pPr>
    </w:p>
    <w:p w14:paraId="35E1FA51" w14:textId="59A852F9" w:rsidR="00371FEF" w:rsidRPr="009C663B" w:rsidRDefault="00371FEF" w:rsidP="003B1873">
      <w:pPr>
        <w:pStyle w:val="BodyText"/>
        <w:ind w:left="0" w:right="72"/>
        <w:rPr>
          <w:rFonts w:cs="Arial Narrow"/>
          <w:bCs/>
          <w:sz w:val="24"/>
          <w:szCs w:val="24"/>
        </w:rPr>
      </w:pPr>
    </w:p>
    <w:p w14:paraId="46A60848" w14:textId="310532D0" w:rsidR="00065AE2" w:rsidRPr="009C663B" w:rsidRDefault="00065AE2" w:rsidP="003B1873">
      <w:pPr>
        <w:pStyle w:val="BodyText"/>
        <w:ind w:left="1440" w:right="72" w:hanging="1440"/>
        <w:jc w:val="center"/>
        <w:rPr>
          <w:rFonts w:cs="Arial Narrow"/>
          <w:b/>
          <w:bCs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RESEARCH</w:t>
      </w:r>
    </w:p>
    <w:p w14:paraId="658B97AB" w14:textId="5DB074E7" w:rsidR="008B2931" w:rsidRPr="009C663B" w:rsidRDefault="00065AE2" w:rsidP="003B1873">
      <w:pPr>
        <w:pStyle w:val="BodyText"/>
        <w:ind w:left="1440" w:right="72" w:hanging="1440"/>
        <w:rPr>
          <w:rFonts w:cs="Arial Narrow"/>
          <w:b/>
          <w:bCs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Publications</w:t>
      </w:r>
    </w:p>
    <w:p w14:paraId="23E96421" w14:textId="6BCA8C78" w:rsidR="006222AC" w:rsidRDefault="006222AC" w:rsidP="00082D68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Kang, Y. and </w:t>
      </w:r>
      <w:r w:rsidRPr="00C9374C">
        <w:rPr>
          <w:spacing w:val="-1"/>
          <w:sz w:val="24"/>
          <w:szCs w:val="24"/>
        </w:rPr>
        <w:t>M. D. Piercey</w:t>
      </w:r>
      <w:r>
        <w:rPr>
          <w:spacing w:val="-1"/>
          <w:sz w:val="24"/>
          <w:szCs w:val="24"/>
        </w:rPr>
        <w:t xml:space="preserve">. 2026. </w:t>
      </w:r>
      <w:r w:rsidR="00D32363">
        <w:rPr>
          <w:spacing w:val="-1"/>
          <w:sz w:val="24"/>
          <w:szCs w:val="24"/>
        </w:rPr>
        <w:t>Would a Balanced PCAOB Inspection Approach Increase Auditors’ Use of Innovative Audit Procedures?</w:t>
      </w:r>
      <w:r w:rsidR="004711F6">
        <w:rPr>
          <w:spacing w:val="-1"/>
          <w:sz w:val="24"/>
          <w:szCs w:val="24"/>
        </w:rPr>
        <w:t xml:space="preserve"> </w:t>
      </w:r>
      <w:r w:rsidR="004711F6" w:rsidRPr="004711F6">
        <w:rPr>
          <w:i/>
          <w:iCs/>
          <w:spacing w:val="-1"/>
          <w:sz w:val="24"/>
          <w:szCs w:val="24"/>
        </w:rPr>
        <w:t>Contemporary Accounting Research</w:t>
      </w:r>
      <w:r w:rsidR="004711F6">
        <w:rPr>
          <w:spacing w:val="-1"/>
          <w:sz w:val="24"/>
          <w:szCs w:val="24"/>
        </w:rPr>
        <w:t xml:space="preserve">, </w:t>
      </w:r>
      <w:r w:rsidR="009A4EB3">
        <w:rPr>
          <w:spacing w:val="-1"/>
          <w:sz w:val="24"/>
          <w:szCs w:val="24"/>
        </w:rPr>
        <w:t>In press</w:t>
      </w:r>
      <w:r w:rsidR="004711F6">
        <w:rPr>
          <w:spacing w:val="-1"/>
          <w:sz w:val="24"/>
          <w:szCs w:val="24"/>
        </w:rPr>
        <w:t xml:space="preserve">. </w:t>
      </w:r>
    </w:p>
    <w:p w14:paraId="1AD0E09A" w14:textId="26F1C398" w:rsidR="00082D68" w:rsidRPr="00082D68" w:rsidRDefault="00082D68" w:rsidP="00082D68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Aghazadeh, S., Andiola, L., Dennis, S., Kang, Y., Kremin., J. Schaefer, T., Sedor, L., Westermann, K., and D. Williams. 202</w:t>
      </w:r>
      <w:r w:rsidR="00EB40DD">
        <w:rPr>
          <w:spacing w:val="-1"/>
          <w:sz w:val="24"/>
          <w:szCs w:val="24"/>
        </w:rPr>
        <w:t>6</w:t>
      </w:r>
      <w:r>
        <w:rPr>
          <w:spacing w:val="-1"/>
          <w:sz w:val="24"/>
          <w:szCs w:val="24"/>
        </w:rPr>
        <w:t xml:space="preserve">. Back to Basics: Classroom Exercises to Teach Auditing Fundamentals. </w:t>
      </w:r>
      <w:r w:rsidRPr="00F52193">
        <w:rPr>
          <w:i/>
          <w:iCs/>
          <w:spacing w:val="-1"/>
          <w:sz w:val="24"/>
          <w:szCs w:val="24"/>
        </w:rPr>
        <w:t>Issues in Accounting Education</w:t>
      </w:r>
      <w:r w:rsidR="00EB40DD">
        <w:rPr>
          <w:spacing w:val="-1"/>
          <w:sz w:val="24"/>
          <w:szCs w:val="24"/>
        </w:rPr>
        <w:t xml:space="preserve"> 41 (1): 61-72</w:t>
      </w:r>
    </w:p>
    <w:p w14:paraId="3F9961DD" w14:textId="3D3CBBDC" w:rsidR="00E56DCB" w:rsidRPr="003B7D06" w:rsidRDefault="004C20FD" w:rsidP="00EE7C78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 w:rsidRPr="003B7D06">
        <w:rPr>
          <w:bCs/>
          <w:spacing w:val="-1"/>
          <w:sz w:val="24"/>
          <w:szCs w:val="24"/>
        </w:rPr>
        <w:t>Kang, Y. and A.</w:t>
      </w:r>
      <w:r w:rsidR="003B7D06" w:rsidRPr="003B7D06">
        <w:rPr>
          <w:bCs/>
          <w:spacing w:val="-1"/>
          <w:sz w:val="24"/>
          <w:szCs w:val="24"/>
        </w:rPr>
        <w:t xml:space="preserve"> J. </w:t>
      </w:r>
      <w:r w:rsidRPr="003B7D06">
        <w:rPr>
          <w:bCs/>
          <w:spacing w:val="-1"/>
          <w:sz w:val="24"/>
          <w:szCs w:val="24"/>
        </w:rPr>
        <w:t>Trotman</w:t>
      </w:r>
      <w:r w:rsidR="003B7D06" w:rsidRPr="003B7D06">
        <w:rPr>
          <w:bCs/>
          <w:spacing w:val="-1"/>
          <w:sz w:val="24"/>
          <w:szCs w:val="24"/>
        </w:rPr>
        <w:t>. 202</w:t>
      </w:r>
      <w:r w:rsidR="0019337F">
        <w:rPr>
          <w:bCs/>
          <w:spacing w:val="-1"/>
          <w:sz w:val="24"/>
          <w:szCs w:val="24"/>
        </w:rPr>
        <w:t>6</w:t>
      </w:r>
      <w:r w:rsidR="003B7D06" w:rsidRPr="003B7D06">
        <w:rPr>
          <w:bCs/>
          <w:spacing w:val="-1"/>
          <w:sz w:val="24"/>
          <w:szCs w:val="24"/>
        </w:rPr>
        <w:t xml:space="preserve">. </w:t>
      </w:r>
      <w:r w:rsidR="00E56DCB" w:rsidRPr="003B7D06">
        <w:rPr>
          <w:bCs/>
          <w:spacing w:val="-1"/>
          <w:sz w:val="24"/>
          <w:szCs w:val="24"/>
        </w:rPr>
        <w:t>Audit Committee Member Skepticism and Questioning Behavior</w:t>
      </w:r>
      <w:r w:rsidR="003B7D06" w:rsidRPr="003B7D06">
        <w:rPr>
          <w:bCs/>
          <w:spacing w:val="-1"/>
          <w:sz w:val="24"/>
          <w:szCs w:val="24"/>
        </w:rPr>
        <w:t xml:space="preserve">. </w:t>
      </w:r>
      <w:r w:rsidR="003B7D06" w:rsidRPr="003B7D06">
        <w:rPr>
          <w:bCs/>
          <w:i/>
          <w:iCs/>
          <w:spacing w:val="-1"/>
          <w:sz w:val="24"/>
          <w:szCs w:val="24"/>
        </w:rPr>
        <w:t>International Journal of Auditing</w:t>
      </w:r>
      <w:r w:rsidR="003B7D06" w:rsidRPr="003B7D06">
        <w:rPr>
          <w:bCs/>
          <w:spacing w:val="-1"/>
          <w:sz w:val="24"/>
          <w:szCs w:val="24"/>
        </w:rPr>
        <w:t xml:space="preserve">, </w:t>
      </w:r>
      <w:r w:rsidR="0019337F">
        <w:rPr>
          <w:bCs/>
          <w:spacing w:val="-1"/>
          <w:sz w:val="24"/>
          <w:szCs w:val="24"/>
        </w:rPr>
        <w:t>1-16</w:t>
      </w:r>
      <w:r w:rsidR="00601777">
        <w:rPr>
          <w:bCs/>
          <w:spacing w:val="-1"/>
          <w:sz w:val="24"/>
          <w:szCs w:val="24"/>
        </w:rPr>
        <w:t>.</w:t>
      </w:r>
    </w:p>
    <w:p w14:paraId="576DE3DB" w14:textId="5A606897" w:rsidR="00ED5060" w:rsidRPr="0043760A" w:rsidRDefault="00B42623" w:rsidP="0043760A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McCallen, J., </w:t>
      </w:r>
      <w:r w:rsidR="00AC1D53">
        <w:rPr>
          <w:bCs/>
          <w:spacing w:val="-1"/>
          <w:sz w:val="24"/>
          <w:szCs w:val="24"/>
        </w:rPr>
        <w:t>Carrasco, H., Doxey, M., Houston</w:t>
      </w:r>
      <w:r w:rsidR="0043760A">
        <w:rPr>
          <w:bCs/>
          <w:spacing w:val="-1"/>
          <w:sz w:val="24"/>
          <w:szCs w:val="24"/>
        </w:rPr>
        <w:t xml:space="preserve">, R., and Y. Kang. 2025. </w:t>
      </w:r>
      <w:r w:rsidRPr="00C70D45">
        <w:rPr>
          <w:spacing w:val="-1"/>
          <w:sz w:val="24"/>
          <w:szCs w:val="24"/>
        </w:rPr>
        <w:t xml:space="preserve">Disentangling </w:t>
      </w:r>
      <w:r w:rsidR="00FA17D8">
        <w:rPr>
          <w:spacing w:val="-1"/>
          <w:sz w:val="24"/>
          <w:szCs w:val="24"/>
        </w:rPr>
        <w:t>Overall</w:t>
      </w:r>
      <w:r w:rsidRPr="00C70D45">
        <w:rPr>
          <w:spacing w:val="-1"/>
          <w:sz w:val="24"/>
          <w:szCs w:val="24"/>
        </w:rPr>
        <w:t xml:space="preserve"> Audit Inspection Risk: The Effects of Inspection Focus </w:t>
      </w:r>
      <w:r w:rsidR="003E6CD5">
        <w:rPr>
          <w:spacing w:val="-1"/>
          <w:sz w:val="24"/>
          <w:szCs w:val="24"/>
        </w:rPr>
        <w:t>and</w:t>
      </w:r>
      <w:r w:rsidRPr="00C70D45">
        <w:rPr>
          <w:spacing w:val="-1"/>
          <w:sz w:val="24"/>
          <w:szCs w:val="24"/>
        </w:rPr>
        <w:t xml:space="preserve"> Inspection Likelihood</w:t>
      </w:r>
      <w:r w:rsidR="0043760A">
        <w:rPr>
          <w:spacing w:val="-1"/>
          <w:sz w:val="24"/>
          <w:szCs w:val="24"/>
        </w:rPr>
        <w:t xml:space="preserve">. </w:t>
      </w:r>
      <w:r w:rsidR="0043760A" w:rsidRPr="0043760A">
        <w:rPr>
          <w:i/>
          <w:iCs/>
          <w:spacing w:val="-1"/>
          <w:sz w:val="24"/>
          <w:szCs w:val="24"/>
        </w:rPr>
        <w:t>Accounting Horizons</w:t>
      </w:r>
      <w:r w:rsidR="0043760A">
        <w:rPr>
          <w:spacing w:val="-1"/>
          <w:sz w:val="24"/>
          <w:szCs w:val="24"/>
        </w:rPr>
        <w:t xml:space="preserve">, Forthcoming. </w:t>
      </w:r>
      <w:r w:rsidRPr="00C70D45">
        <w:rPr>
          <w:iCs/>
          <w:spacing w:val="-1"/>
          <w:sz w:val="24"/>
          <w:szCs w:val="24"/>
        </w:rPr>
        <w:t xml:space="preserve"> </w:t>
      </w:r>
    </w:p>
    <w:p w14:paraId="006B485A" w14:textId="62C9166B" w:rsidR="002C2EFF" w:rsidRPr="00560B5D" w:rsidRDefault="009D0FB4" w:rsidP="00560B5D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W</w:t>
      </w:r>
      <w:r w:rsidR="002C2EFF">
        <w:rPr>
          <w:spacing w:val="-1"/>
          <w:sz w:val="24"/>
          <w:szCs w:val="24"/>
        </w:rPr>
        <w:t>h</w:t>
      </w:r>
      <w:r>
        <w:rPr>
          <w:spacing w:val="-1"/>
          <w:sz w:val="24"/>
          <w:szCs w:val="24"/>
        </w:rPr>
        <w:t xml:space="preserve">itfield, </w:t>
      </w:r>
      <w:r w:rsidRPr="00560B5D">
        <w:rPr>
          <w:spacing w:val="-1"/>
          <w:sz w:val="24"/>
          <w:szCs w:val="24"/>
        </w:rPr>
        <w:t>A.,</w:t>
      </w:r>
      <w:r w:rsidR="00C81029" w:rsidRPr="00560B5D">
        <w:rPr>
          <w:spacing w:val="-1"/>
          <w:sz w:val="24"/>
          <w:szCs w:val="24"/>
        </w:rPr>
        <w:t xml:space="preserve"> Kang, Y., and K. Trotman. 2024. </w:t>
      </w:r>
      <w:r w:rsidR="003131C1" w:rsidRPr="00560B5D">
        <w:rPr>
          <w:spacing w:val="-1"/>
          <w:sz w:val="24"/>
          <w:szCs w:val="24"/>
        </w:rPr>
        <w:t xml:space="preserve">Auditor Communications on CAMs: Timing, Inspection Likelihood, </w:t>
      </w:r>
      <w:r w:rsidR="00076141" w:rsidRPr="00560B5D">
        <w:rPr>
          <w:spacing w:val="-1"/>
          <w:sz w:val="24"/>
          <w:szCs w:val="24"/>
        </w:rPr>
        <w:t>and the Audit Committee</w:t>
      </w:r>
      <w:r w:rsidRPr="00560B5D">
        <w:rPr>
          <w:spacing w:val="-1"/>
          <w:sz w:val="24"/>
          <w:szCs w:val="24"/>
        </w:rPr>
        <w:t>.</w:t>
      </w:r>
      <w:r w:rsidR="00C81029" w:rsidRPr="00560B5D">
        <w:rPr>
          <w:spacing w:val="-1"/>
          <w:sz w:val="24"/>
          <w:szCs w:val="24"/>
        </w:rPr>
        <w:t xml:space="preserve"> </w:t>
      </w:r>
      <w:r w:rsidR="00C81029" w:rsidRPr="00560B5D">
        <w:rPr>
          <w:i/>
          <w:iCs/>
          <w:spacing w:val="-1"/>
          <w:sz w:val="24"/>
          <w:szCs w:val="24"/>
        </w:rPr>
        <w:t>Contemporary Accounting Research</w:t>
      </w:r>
      <w:r w:rsidR="00F43EE5">
        <w:rPr>
          <w:spacing w:val="-1"/>
          <w:sz w:val="24"/>
          <w:szCs w:val="24"/>
        </w:rPr>
        <w:t xml:space="preserve"> </w:t>
      </w:r>
      <w:r w:rsidR="00D871ED">
        <w:rPr>
          <w:spacing w:val="-1"/>
          <w:sz w:val="24"/>
          <w:szCs w:val="24"/>
        </w:rPr>
        <w:t xml:space="preserve">41 (2): 976-999. </w:t>
      </w:r>
      <w:r w:rsidR="00560B5D">
        <w:rPr>
          <w:spacing w:val="-1"/>
          <w:sz w:val="24"/>
          <w:szCs w:val="24"/>
        </w:rPr>
        <w:t xml:space="preserve"> </w:t>
      </w:r>
    </w:p>
    <w:p w14:paraId="450EDDAB" w14:textId="77777777" w:rsidR="00C55216" w:rsidRDefault="00C55216">
      <w:pPr>
        <w:widowControl/>
        <w:spacing w:after="160" w:line="259" w:lineRule="auto"/>
        <w:rPr>
          <w:rFonts w:ascii="Arial Narrow" w:eastAsia="Arial Narrow" w:hAnsi="Arial Narrow"/>
          <w:spacing w:val="-1"/>
          <w:sz w:val="24"/>
          <w:szCs w:val="24"/>
        </w:rPr>
      </w:pPr>
      <w:r>
        <w:rPr>
          <w:spacing w:val="-1"/>
          <w:sz w:val="24"/>
          <w:szCs w:val="24"/>
        </w:rPr>
        <w:br w:type="page"/>
      </w:r>
    </w:p>
    <w:p w14:paraId="3B43F76D" w14:textId="6F87BA9C" w:rsidR="00601777" w:rsidRPr="006222AC" w:rsidRDefault="001A5A8F" w:rsidP="006222AC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560B5D">
        <w:rPr>
          <w:spacing w:val="-1"/>
          <w:sz w:val="24"/>
          <w:szCs w:val="24"/>
        </w:rPr>
        <w:lastRenderedPageBreak/>
        <w:t>Aghazadeh, S., Dodgson, M. K., Kang, Y., and M. Peytcheva. 202</w:t>
      </w:r>
      <w:r w:rsidR="0047018D" w:rsidRPr="00560B5D">
        <w:rPr>
          <w:spacing w:val="-1"/>
          <w:sz w:val="24"/>
          <w:szCs w:val="24"/>
        </w:rPr>
        <w:t>3</w:t>
      </w:r>
      <w:r w:rsidRPr="00560B5D">
        <w:rPr>
          <w:spacing w:val="-1"/>
          <w:sz w:val="24"/>
          <w:szCs w:val="24"/>
        </w:rPr>
        <w:t xml:space="preserve">. </w:t>
      </w:r>
      <w:r w:rsidR="00366876" w:rsidRPr="00560B5D">
        <w:rPr>
          <w:spacing w:val="-1"/>
          <w:sz w:val="24"/>
          <w:szCs w:val="24"/>
        </w:rPr>
        <w:t xml:space="preserve">Knowledge Creation and </w:t>
      </w:r>
      <w:r w:rsidR="00D45936" w:rsidRPr="00560B5D">
        <w:rPr>
          <w:spacing w:val="-1"/>
          <w:sz w:val="24"/>
          <w:szCs w:val="24"/>
        </w:rPr>
        <w:t xml:space="preserve">Transfer in the Context of </w:t>
      </w:r>
      <w:r w:rsidR="00366876" w:rsidRPr="00560B5D">
        <w:rPr>
          <w:spacing w:val="-1"/>
          <w:sz w:val="24"/>
          <w:szCs w:val="24"/>
        </w:rPr>
        <w:t>National Office</w:t>
      </w:r>
      <w:r w:rsidR="006343A7" w:rsidRPr="00560B5D">
        <w:rPr>
          <w:spacing w:val="-1"/>
          <w:sz w:val="24"/>
          <w:szCs w:val="24"/>
        </w:rPr>
        <w:t xml:space="preserve"> Consultations</w:t>
      </w:r>
      <w:r w:rsidR="00366876" w:rsidRPr="00560B5D">
        <w:rPr>
          <w:spacing w:val="-1"/>
          <w:sz w:val="24"/>
          <w:szCs w:val="24"/>
        </w:rPr>
        <w:t>: Experiences of Audit Firm Partners</w:t>
      </w:r>
      <w:r w:rsidRPr="00560B5D">
        <w:rPr>
          <w:spacing w:val="-1"/>
          <w:sz w:val="24"/>
          <w:szCs w:val="24"/>
        </w:rPr>
        <w:t xml:space="preserve">. </w:t>
      </w:r>
      <w:r w:rsidR="00366876" w:rsidRPr="002E1EB5">
        <w:rPr>
          <w:i/>
          <w:iCs/>
          <w:spacing w:val="-1"/>
          <w:sz w:val="24"/>
          <w:szCs w:val="24"/>
        </w:rPr>
        <w:t>Auditing: A Journal of Practice &amp; Theory</w:t>
      </w:r>
      <w:r w:rsidR="0047018D" w:rsidRPr="00560B5D">
        <w:rPr>
          <w:spacing w:val="-1"/>
          <w:sz w:val="24"/>
          <w:szCs w:val="24"/>
        </w:rPr>
        <w:t xml:space="preserve"> 42 (3): 1-23</w:t>
      </w:r>
      <w:r w:rsidR="00366876" w:rsidRPr="00560B5D">
        <w:rPr>
          <w:spacing w:val="-1"/>
          <w:sz w:val="24"/>
          <w:szCs w:val="24"/>
        </w:rPr>
        <w:t xml:space="preserve">. </w:t>
      </w:r>
    </w:p>
    <w:p w14:paraId="4876C11C" w14:textId="7CC20B99" w:rsidR="00093E64" w:rsidRPr="0053072C" w:rsidRDefault="00093E64" w:rsidP="00093E64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560B5D">
        <w:rPr>
          <w:spacing w:val="-1"/>
          <w:sz w:val="24"/>
          <w:szCs w:val="24"/>
        </w:rPr>
        <w:t>Aghazadeh, S., Kang, Y., and M. Peytcheva</w:t>
      </w:r>
      <w:r>
        <w:rPr>
          <w:spacing w:val="-1"/>
          <w:sz w:val="24"/>
          <w:szCs w:val="24"/>
        </w:rPr>
        <w:t xml:space="preserve">. </w:t>
      </w:r>
      <w:r w:rsidR="0023341C">
        <w:rPr>
          <w:spacing w:val="-1"/>
          <w:sz w:val="24"/>
          <w:szCs w:val="24"/>
        </w:rPr>
        <w:t>202</w:t>
      </w:r>
      <w:r w:rsidR="0047018D">
        <w:rPr>
          <w:spacing w:val="-1"/>
          <w:sz w:val="24"/>
          <w:szCs w:val="24"/>
        </w:rPr>
        <w:t>3</w:t>
      </w:r>
      <w:r w:rsidR="0023341C">
        <w:rPr>
          <w:spacing w:val="-1"/>
          <w:sz w:val="24"/>
          <w:szCs w:val="24"/>
        </w:rPr>
        <w:t xml:space="preserve">. </w:t>
      </w:r>
      <w:r w:rsidR="00D87C5A">
        <w:rPr>
          <w:spacing w:val="-1"/>
          <w:sz w:val="24"/>
          <w:szCs w:val="24"/>
        </w:rPr>
        <w:t>Auditors’ skepticism in response to audit committee oversight behaviour</w:t>
      </w:r>
      <w:r w:rsidR="009D3823">
        <w:rPr>
          <w:spacing w:val="-1"/>
          <w:sz w:val="24"/>
          <w:szCs w:val="24"/>
        </w:rPr>
        <w:t>.</w:t>
      </w:r>
      <w:r>
        <w:rPr>
          <w:spacing w:val="-1"/>
          <w:sz w:val="24"/>
          <w:szCs w:val="24"/>
        </w:rPr>
        <w:t xml:space="preserve"> </w:t>
      </w:r>
      <w:r w:rsidRPr="002E1EB5">
        <w:rPr>
          <w:i/>
          <w:iCs/>
          <w:spacing w:val="-1"/>
          <w:sz w:val="24"/>
          <w:szCs w:val="24"/>
        </w:rPr>
        <w:t xml:space="preserve">Accounting </w:t>
      </w:r>
      <w:r w:rsidR="00D87C5A" w:rsidRPr="002E1EB5">
        <w:rPr>
          <w:i/>
          <w:iCs/>
          <w:spacing w:val="-1"/>
          <w:sz w:val="24"/>
          <w:szCs w:val="24"/>
        </w:rPr>
        <w:t>&amp;</w:t>
      </w:r>
      <w:r w:rsidRPr="002E1EB5">
        <w:rPr>
          <w:i/>
          <w:iCs/>
          <w:spacing w:val="-1"/>
          <w:sz w:val="24"/>
          <w:szCs w:val="24"/>
        </w:rPr>
        <w:t xml:space="preserve"> Finance</w:t>
      </w:r>
      <w:r w:rsidRPr="00560B5D">
        <w:rPr>
          <w:spacing w:val="-1"/>
          <w:sz w:val="24"/>
          <w:szCs w:val="24"/>
        </w:rPr>
        <w:t xml:space="preserve"> </w:t>
      </w:r>
      <w:r w:rsidR="0047018D">
        <w:rPr>
          <w:spacing w:val="-1"/>
          <w:sz w:val="24"/>
          <w:szCs w:val="24"/>
        </w:rPr>
        <w:t>63 (2): 2013-2034</w:t>
      </w:r>
      <w:r w:rsidRPr="00560B5D">
        <w:rPr>
          <w:spacing w:val="-1"/>
          <w:sz w:val="24"/>
          <w:szCs w:val="24"/>
        </w:rPr>
        <w:t>.</w:t>
      </w:r>
    </w:p>
    <w:p w14:paraId="0DD0DADC" w14:textId="4D98AEEC" w:rsidR="001C0193" w:rsidRDefault="00C9374C" w:rsidP="001C019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Altiero, E., Kang, Y., and M.E. Peecher. 202</w:t>
      </w:r>
      <w:r w:rsidR="00997734">
        <w:rPr>
          <w:spacing w:val="-1"/>
          <w:sz w:val="24"/>
          <w:szCs w:val="24"/>
        </w:rPr>
        <w:t>2</w:t>
      </w:r>
      <w:r w:rsidRPr="00C9374C">
        <w:rPr>
          <w:spacing w:val="-1"/>
          <w:sz w:val="24"/>
          <w:szCs w:val="24"/>
        </w:rPr>
        <w:t xml:space="preserve">. Motivated Perspective Taking: Why Prompting Auditors to Take an Investor’s Perspective Makes Them Treat Identified Audit Differences as Less Material. </w:t>
      </w:r>
      <w:r w:rsidRPr="00C9374C">
        <w:rPr>
          <w:i/>
          <w:iCs/>
          <w:spacing w:val="-1"/>
          <w:sz w:val="24"/>
          <w:szCs w:val="24"/>
        </w:rPr>
        <w:t>Contemporary Accounting Research</w:t>
      </w:r>
      <w:r w:rsidR="001C0193">
        <w:rPr>
          <w:spacing w:val="-1"/>
          <w:sz w:val="24"/>
          <w:szCs w:val="24"/>
        </w:rPr>
        <w:t xml:space="preserve"> 39 (1): 339-370. </w:t>
      </w:r>
      <w:r w:rsidRPr="00C9374C">
        <w:rPr>
          <w:spacing w:val="-1"/>
          <w:sz w:val="24"/>
          <w:szCs w:val="24"/>
        </w:rPr>
        <w:t xml:space="preserve"> </w:t>
      </w:r>
    </w:p>
    <w:p w14:paraId="459CC214" w14:textId="3ED2B35E" w:rsidR="00C9374C" w:rsidRPr="001C0193" w:rsidRDefault="0080052E" w:rsidP="001C019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1C0193">
        <w:rPr>
          <w:spacing w:val="-1"/>
          <w:sz w:val="24"/>
          <w:szCs w:val="24"/>
        </w:rPr>
        <w:t>Aghazadeh, S., Dodgson, M. K., Kang, Y.</w:t>
      </w:r>
      <w:r w:rsidR="00C9374C" w:rsidRPr="001C0193">
        <w:rPr>
          <w:spacing w:val="-1"/>
          <w:sz w:val="24"/>
          <w:szCs w:val="24"/>
        </w:rPr>
        <w:t>,</w:t>
      </w:r>
      <w:r w:rsidRPr="001C0193">
        <w:rPr>
          <w:spacing w:val="-1"/>
          <w:sz w:val="24"/>
          <w:szCs w:val="24"/>
        </w:rPr>
        <w:t xml:space="preserve"> and M. Peytcheva. 2020. Revealing Oz: </w:t>
      </w:r>
      <w:r w:rsidR="00D4361D">
        <w:rPr>
          <w:spacing w:val="-1"/>
          <w:sz w:val="24"/>
          <w:szCs w:val="24"/>
        </w:rPr>
        <w:t>Institutional Work Shaping Auditors’ National Office Consultations</w:t>
      </w:r>
      <w:r w:rsidRPr="001C0193">
        <w:rPr>
          <w:spacing w:val="-1"/>
          <w:sz w:val="24"/>
          <w:szCs w:val="24"/>
        </w:rPr>
        <w:t xml:space="preserve">. </w:t>
      </w:r>
      <w:r w:rsidRPr="001C0193">
        <w:rPr>
          <w:i/>
          <w:iCs/>
          <w:spacing w:val="-1"/>
          <w:sz w:val="24"/>
          <w:szCs w:val="24"/>
        </w:rPr>
        <w:t>Contemporary Accounting Research</w:t>
      </w:r>
      <w:r w:rsidR="00B23FAD" w:rsidRPr="001C0193">
        <w:rPr>
          <w:spacing w:val="-1"/>
          <w:sz w:val="24"/>
          <w:szCs w:val="24"/>
        </w:rPr>
        <w:t xml:space="preserve"> 38 (2): 974-1008</w:t>
      </w:r>
      <w:r w:rsidRPr="001C0193">
        <w:rPr>
          <w:spacing w:val="-1"/>
          <w:sz w:val="24"/>
          <w:szCs w:val="24"/>
        </w:rPr>
        <w:t>.</w:t>
      </w:r>
    </w:p>
    <w:p w14:paraId="05B31039" w14:textId="269ED93C" w:rsidR="0080052E" w:rsidRDefault="00A1557F" w:rsidP="002E2C22">
      <w:pPr>
        <w:pStyle w:val="BodyText"/>
        <w:numPr>
          <w:ilvl w:val="0"/>
          <w:numId w:val="31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Awarded the</w:t>
      </w:r>
      <w:r w:rsidR="0080052E" w:rsidRPr="00C9374C">
        <w:rPr>
          <w:spacing w:val="-1"/>
          <w:sz w:val="24"/>
          <w:szCs w:val="24"/>
        </w:rPr>
        <w:t xml:space="preserve"> 2019 Auditing Section Midyear Meeting Best Paper Award.</w:t>
      </w:r>
    </w:p>
    <w:p w14:paraId="480BE5F9" w14:textId="39F6BC7C" w:rsidR="007B06A5" w:rsidRPr="00C9374C" w:rsidRDefault="007B06A5" w:rsidP="00C9374C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Kang, Y. and M. D. Piercey. 20</w:t>
      </w:r>
      <w:r w:rsidR="004C5C4A" w:rsidRPr="00C9374C">
        <w:rPr>
          <w:spacing w:val="-1"/>
          <w:sz w:val="24"/>
          <w:szCs w:val="24"/>
        </w:rPr>
        <w:t>20</w:t>
      </w:r>
      <w:r w:rsidRPr="00C9374C">
        <w:rPr>
          <w:spacing w:val="-1"/>
          <w:sz w:val="24"/>
          <w:szCs w:val="24"/>
        </w:rPr>
        <w:t xml:space="preserve">. </w:t>
      </w:r>
      <w:r w:rsidR="00D4631A">
        <w:rPr>
          <w:spacing w:val="-1"/>
          <w:sz w:val="24"/>
          <w:szCs w:val="24"/>
        </w:rPr>
        <w:t>Does</w:t>
      </w:r>
      <w:r w:rsidRPr="00C9374C">
        <w:rPr>
          <w:spacing w:val="-1"/>
          <w:sz w:val="24"/>
          <w:szCs w:val="24"/>
        </w:rPr>
        <w:t xml:space="preserve"> an Audit Judgment Rule Improve Audit Committee Oversight and Audit Quality? </w:t>
      </w:r>
      <w:r w:rsidRPr="00C9374C">
        <w:rPr>
          <w:i/>
          <w:iCs/>
          <w:spacing w:val="-1"/>
          <w:sz w:val="24"/>
          <w:szCs w:val="24"/>
        </w:rPr>
        <w:t>Current Issues in Auditing</w:t>
      </w:r>
      <w:r w:rsidR="004C5C4A" w:rsidRPr="00C9374C">
        <w:rPr>
          <w:spacing w:val="-1"/>
          <w:sz w:val="24"/>
          <w:szCs w:val="24"/>
        </w:rPr>
        <w:t xml:space="preserve"> 14 (1): 16-25</w:t>
      </w:r>
      <w:r w:rsidRPr="00C9374C">
        <w:rPr>
          <w:spacing w:val="-1"/>
          <w:sz w:val="24"/>
          <w:szCs w:val="24"/>
        </w:rPr>
        <w:t xml:space="preserve">. </w:t>
      </w:r>
    </w:p>
    <w:p w14:paraId="4A90B0F0" w14:textId="1116787F" w:rsidR="0080052E" w:rsidRDefault="00927BAD" w:rsidP="0080052E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Kang, Y., M. D. Piercey</w:t>
      </w:r>
      <w:r w:rsidR="00787919" w:rsidRPr="00C9374C">
        <w:rPr>
          <w:spacing w:val="-1"/>
          <w:sz w:val="24"/>
          <w:szCs w:val="24"/>
        </w:rPr>
        <w:t>, and A. J. Trotman</w:t>
      </w:r>
      <w:r w:rsidRPr="00C9374C">
        <w:rPr>
          <w:spacing w:val="-1"/>
          <w:sz w:val="24"/>
          <w:szCs w:val="24"/>
        </w:rPr>
        <w:t>. 20</w:t>
      </w:r>
      <w:r w:rsidR="00235BD5">
        <w:rPr>
          <w:spacing w:val="-1"/>
          <w:sz w:val="24"/>
          <w:szCs w:val="24"/>
        </w:rPr>
        <w:t>20</w:t>
      </w:r>
      <w:r w:rsidRPr="00C9374C">
        <w:rPr>
          <w:spacing w:val="-1"/>
          <w:sz w:val="24"/>
          <w:szCs w:val="24"/>
        </w:rPr>
        <w:t xml:space="preserve">. </w:t>
      </w:r>
      <w:r w:rsidR="007D34A1">
        <w:rPr>
          <w:spacing w:val="-1"/>
          <w:sz w:val="24"/>
          <w:szCs w:val="24"/>
        </w:rPr>
        <w:t>Would</w:t>
      </w:r>
      <w:r w:rsidRPr="00C9374C">
        <w:rPr>
          <w:spacing w:val="-1"/>
          <w:sz w:val="24"/>
          <w:szCs w:val="24"/>
        </w:rPr>
        <w:t xml:space="preserve"> an Auditor Judgment Rule</w:t>
      </w:r>
      <w:r w:rsidRPr="009C663B">
        <w:rPr>
          <w:spacing w:val="-1"/>
          <w:sz w:val="24"/>
          <w:szCs w:val="24"/>
        </w:rPr>
        <w:t xml:space="preserve"> Increase </w:t>
      </w:r>
      <w:r w:rsidR="00841205">
        <w:rPr>
          <w:spacing w:val="-1"/>
          <w:sz w:val="24"/>
          <w:szCs w:val="24"/>
        </w:rPr>
        <w:t>or Decre</w:t>
      </w:r>
      <w:r w:rsidR="006A63C7">
        <w:rPr>
          <w:spacing w:val="-1"/>
          <w:sz w:val="24"/>
          <w:szCs w:val="24"/>
        </w:rPr>
        <w:t xml:space="preserve">ase </w:t>
      </w:r>
      <w:r w:rsidRPr="009C663B">
        <w:rPr>
          <w:spacing w:val="-1"/>
          <w:sz w:val="24"/>
          <w:szCs w:val="24"/>
        </w:rPr>
        <w:t xml:space="preserve">Auditors’ </w:t>
      </w:r>
      <w:r w:rsidR="006A63C7">
        <w:rPr>
          <w:spacing w:val="-1"/>
          <w:sz w:val="24"/>
          <w:szCs w:val="24"/>
        </w:rPr>
        <w:t>Use of</w:t>
      </w:r>
      <w:r w:rsidRPr="009C663B">
        <w:rPr>
          <w:spacing w:val="-1"/>
          <w:sz w:val="24"/>
          <w:szCs w:val="24"/>
        </w:rPr>
        <w:t xml:space="preserve"> Innovative Procedures? </w:t>
      </w:r>
      <w:r w:rsidRPr="00C9374C">
        <w:rPr>
          <w:i/>
          <w:iCs/>
          <w:spacing w:val="-1"/>
          <w:sz w:val="24"/>
          <w:szCs w:val="24"/>
        </w:rPr>
        <w:t>Contemporary Accounting Research</w:t>
      </w:r>
      <w:r w:rsidR="006A247D" w:rsidRPr="00C9374C">
        <w:rPr>
          <w:i/>
          <w:iCs/>
          <w:spacing w:val="-1"/>
          <w:sz w:val="24"/>
          <w:szCs w:val="24"/>
        </w:rPr>
        <w:t xml:space="preserve"> </w:t>
      </w:r>
      <w:r w:rsidR="006A247D">
        <w:rPr>
          <w:spacing w:val="-1"/>
          <w:sz w:val="24"/>
          <w:szCs w:val="24"/>
        </w:rPr>
        <w:t>37 (1): 297-321</w:t>
      </w:r>
      <w:r w:rsidRPr="009C663B">
        <w:rPr>
          <w:spacing w:val="-1"/>
          <w:sz w:val="24"/>
          <w:szCs w:val="24"/>
        </w:rPr>
        <w:t>.</w:t>
      </w:r>
    </w:p>
    <w:p w14:paraId="6374993A" w14:textId="2BFCE3B5" w:rsidR="00CD3D10" w:rsidRPr="00CD3D10" w:rsidRDefault="00CD3D10" w:rsidP="00CD3D10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 xml:space="preserve">Kang, Y. 2019. Are Audit Committees More Challenging Given a Specific Investor Base? Does the Answer Change in the Presence of Prospective Critical Audit Matter Disclosures? </w:t>
      </w:r>
      <w:r w:rsidRPr="00C9374C">
        <w:rPr>
          <w:i/>
          <w:iCs/>
          <w:spacing w:val="-1"/>
          <w:sz w:val="24"/>
          <w:szCs w:val="24"/>
        </w:rPr>
        <w:t>Accounting, Organizations and Society</w:t>
      </w:r>
      <w:r>
        <w:rPr>
          <w:spacing w:val="-1"/>
          <w:sz w:val="24"/>
          <w:szCs w:val="24"/>
        </w:rPr>
        <w:t xml:space="preserve"> 77: 1-14. </w:t>
      </w:r>
    </w:p>
    <w:p w14:paraId="701DD93F" w14:textId="71E3A55B" w:rsidR="007B06A5" w:rsidRDefault="00085CF9" w:rsidP="0080052E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Kang, Y</w:t>
      </w:r>
      <w:r w:rsidR="00927BAD" w:rsidRPr="009C663B">
        <w:rPr>
          <w:spacing w:val="-1"/>
          <w:sz w:val="24"/>
          <w:szCs w:val="24"/>
        </w:rPr>
        <w:t>.,</w:t>
      </w:r>
      <w:r w:rsidRPr="009C663B">
        <w:rPr>
          <w:spacing w:val="-1"/>
          <w:sz w:val="24"/>
          <w:szCs w:val="24"/>
        </w:rPr>
        <w:t xml:space="preserve"> A. J. Trotman, and K. T. Trotman. 2015. The Effect of an Audit Judgment Rule on Audit Committee Members' Professional Skepticism: The Case of Accounting Estimates. </w:t>
      </w:r>
      <w:r w:rsidRPr="009C663B">
        <w:rPr>
          <w:i/>
          <w:spacing w:val="-1"/>
          <w:sz w:val="24"/>
          <w:szCs w:val="24"/>
        </w:rPr>
        <w:t>Accoun</w:t>
      </w:r>
      <w:r w:rsidR="002C0C9A" w:rsidRPr="009C663B">
        <w:rPr>
          <w:i/>
          <w:spacing w:val="-1"/>
          <w:sz w:val="24"/>
          <w:szCs w:val="24"/>
        </w:rPr>
        <w:t>ting, Organizations and Society</w:t>
      </w:r>
      <w:r w:rsidR="002C0C9A" w:rsidRPr="009C663B">
        <w:rPr>
          <w:spacing w:val="-1"/>
          <w:sz w:val="24"/>
          <w:szCs w:val="24"/>
        </w:rPr>
        <w:t xml:space="preserve"> 46: 59-76</w:t>
      </w:r>
      <w:r w:rsidR="0080052E">
        <w:rPr>
          <w:spacing w:val="-1"/>
          <w:sz w:val="24"/>
          <w:szCs w:val="24"/>
        </w:rPr>
        <w:t>.</w:t>
      </w:r>
    </w:p>
    <w:p w14:paraId="454B832D" w14:textId="77777777" w:rsidR="00C9374C" w:rsidRPr="0080052E" w:rsidRDefault="00C9374C" w:rsidP="00C9374C">
      <w:pPr>
        <w:pStyle w:val="BodyText"/>
        <w:ind w:left="720" w:right="72"/>
        <w:rPr>
          <w:spacing w:val="-1"/>
          <w:sz w:val="24"/>
          <w:szCs w:val="24"/>
        </w:rPr>
      </w:pPr>
    </w:p>
    <w:p w14:paraId="741AD789" w14:textId="29684746" w:rsidR="00DB6BE7" w:rsidRPr="008B1686" w:rsidRDefault="00065AE2" w:rsidP="008B1686">
      <w:pPr>
        <w:pStyle w:val="BodyText"/>
        <w:ind w:left="1440" w:right="72" w:hanging="1440"/>
        <w:rPr>
          <w:b/>
          <w:spacing w:val="-1"/>
          <w:sz w:val="24"/>
          <w:szCs w:val="24"/>
        </w:rPr>
      </w:pPr>
      <w:r w:rsidRPr="00C70D45">
        <w:rPr>
          <w:rFonts w:cs="Arial Narrow"/>
          <w:b/>
          <w:bCs/>
          <w:sz w:val="24"/>
          <w:szCs w:val="24"/>
        </w:rPr>
        <w:t>Working Papers</w:t>
      </w:r>
      <w:r w:rsidR="00DB6BE7" w:rsidRPr="00C70D45">
        <w:rPr>
          <w:bCs/>
          <w:spacing w:val="-1"/>
          <w:sz w:val="24"/>
          <w:szCs w:val="24"/>
        </w:rPr>
        <w:t xml:space="preserve"> </w:t>
      </w:r>
    </w:p>
    <w:p w14:paraId="29E64A48" w14:textId="7E9C2C47" w:rsidR="0088508D" w:rsidRDefault="0047018D" w:rsidP="0047018D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70D45">
        <w:rPr>
          <w:spacing w:val="-1"/>
          <w:sz w:val="24"/>
          <w:szCs w:val="24"/>
        </w:rPr>
        <w:t xml:space="preserve">“The </w:t>
      </w:r>
      <w:r w:rsidR="0003594E" w:rsidRPr="00C70D45">
        <w:rPr>
          <w:spacing w:val="-1"/>
          <w:sz w:val="24"/>
          <w:szCs w:val="24"/>
        </w:rPr>
        <w:t xml:space="preserve">Joint Effect of Autonomy </w:t>
      </w:r>
      <w:r w:rsidR="00583518" w:rsidRPr="00C70D45">
        <w:rPr>
          <w:spacing w:val="-1"/>
          <w:sz w:val="24"/>
          <w:szCs w:val="24"/>
        </w:rPr>
        <w:t xml:space="preserve">and Intrinsic Motivation </w:t>
      </w:r>
      <w:r w:rsidR="00C632F2" w:rsidRPr="00C70D45">
        <w:rPr>
          <w:spacing w:val="-1"/>
          <w:sz w:val="24"/>
          <w:szCs w:val="24"/>
        </w:rPr>
        <w:t xml:space="preserve">on Auditors’ </w:t>
      </w:r>
      <w:r w:rsidR="00EC671C" w:rsidRPr="00C70D45">
        <w:rPr>
          <w:spacing w:val="-1"/>
          <w:sz w:val="24"/>
          <w:szCs w:val="24"/>
        </w:rPr>
        <w:t xml:space="preserve">Professional </w:t>
      </w:r>
      <w:r w:rsidR="00C632F2" w:rsidRPr="00C70D45">
        <w:rPr>
          <w:spacing w:val="-1"/>
          <w:sz w:val="24"/>
          <w:szCs w:val="24"/>
        </w:rPr>
        <w:t>Skepticism</w:t>
      </w:r>
      <w:r w:rsidRPr="00C70D45">
        <w:rPr>
          <w:spacing w:val="-1"/>
          <w:sz w:val="24"/>
          <w:szCs w:val="24"/>
        </w:rPr>
        <w:t>” (with Elaine Wang, Hanxu Xia</w:t>
      </w:r>
      <w:r w:rsidR="001626A0" w:rsidRPr="00C70D45">
        <w:rPr>
          <w:spacing w:val="-1"/>
          <w:sz w:val="24"/>
          <w:szCs w:val="24"/>
        </w:rPr>
        <w:t>, and Dan Zhou</w:t>
      </w:r>
      <w:r w:rsidRPr="00C70D45">
        <w:rPr>
          <w:spacing w:val="-1"/>
          <w:sz w:val="24"/>
          <w:szCs w:val="24"/>
        </w:rPr>
        <w:t>)</w:t>
      </w:r>
      <w:r w:rsidR="00795761" w:rsidRPr="00C70D45">
        <w:rPr>
          <w:spacing w:val="-1"/>
          <w:sz w:val="24"/>
          <w:szCs w:val="24"/>
        </w:rPr>
        <w:t xml:space="preserve"> </w:t>
      </w:r>
    </w:p>
    <w:p w14:paraId="512B6C2A" w14:textId="77777777" w:rsidR="006D0CD5" w:rsidRDefault="006D0CD5" w:rsidP="006D0CD5">
      <w:pPr>
        <w:pStyle w:val="BodyText"/>
        <w:numPr>
          <w:ilvl w:val="0"/>
          <w:numId w:val="6"/>
        </w:numPr>
        <w:ind w:right="72"/>
        <w:contextualSpacing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“The Effects of Autonomy on Auditors’ Underreporting of Time” (with Luke Barnhart and Chris Agoglia)</w:t>
      </w:r>
    </w:p>
    <w:p w14:paraId="7C7196BC" w14:textId="40DC97A0" w:rsidR="00BE1473" w:rsidRDefault="0071775E" w:rsidP="00BE14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“Shifting Jurisdictional Boundaries: Private Equity and the Professional Ecology of Accounting”</w:t>
      </w:r>
      <w:r w:rsidR="00BE1473">
        <w:rPr>
          <w:spacing w:val="-1"/>
          <w:sz w:val="24"/>
          <w:szCs w:val="24"/>
        </w:rPr>
        <w:t xml:space="preserve"> (with Sanaz Aghazadeh, John Keyser, and Marietta Peytcheva) </w:t>
      </w:r>
    </w:p>
    <w:p w14:paraId="73C6BAEF" w14:textId="769B6974" w:rsidR="00BE1473" w:rsidRDefault="0071775E" w:rsidP="00BE14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“</w:t>
      </w:r>
      <w:r w:rsidR="00BE1473">
        <w:rPr>
          <w:spacing w:val="-1"/>
          <w:sz w:val="24"/>
          <w:szCs w:val="24"/>
        </w:rPr>
        <w:t>Auditor</w:t>
      </w:r>
      <w:r w:rsidR="00CB18D3">
        <w:rPr>
          <w:spacing w:val="-1"/>
          <w:sz w:val="24"/>
          <w:szCs w:val="24"/>
        </w:rPr>
        <w:t xml:space="preserve"> Partners’ </w:t>
      </w:r>
      <w:r w:rsidR="00D34779">
        <w:rPr>
          <w:spacing w:val="-1"/>
          <w:sz w:val="24"/>
          <w:szCs w:val="24"/>
        </w:rPr>
        <w:t>Interactions with Client Executives: An Interpersonal Dynamics Perspective</w:t>
      </w:r>
      <w:r>
        <w:rPr>
          <w:spacing w:val="-1"/>
          <w:sz w:val="24"/>
          <w:szCs w:val="24"/>
        </w:rPr>
        <w:t>”</w:t>
      </w:r>
      <w:r w:rsidR="00BE1473">
        <w:rPr>
          <w:spacing w:val="-1"/>
          <w:sz w:val="24"/>
          <w:szCs w:val="24"/>
        </w:rPr>
        <w:t xml:space="preserve"> (with Sanaz Aghazadeh, Mary Kate Dodgson, and Marietta Peytcheva) </w:t>
      </w:r>
    </w:p>
    <w:p w14:paraId="0574FA52" w14:textId="77777777" w:rsidR="00065AE2" w:rsidRPr="00273B3C" w:rsidRDefault="00065AE2" w:rsidP="00093E64">
      <w:pPr>
        <w:pStyle w:val="BodyText"/>
        <w:ind w:left="2160" w:right="72" w:hanging="2160"/>
        <w:contextualSpacing/>
        <w:rPr>
          <w:rFonts w:ascii="Arial" w:hAnsi="Arial" w:cs="Arial"/>
          <w:b/>
          <w:bCs/>
          <w:sz w:val="24"/>
          <w:szCs w:val="24"/>
        </w:rPr>
      </w:pPr>
    </w:p>
    <w:p w14:paraId="5A0DFAAF" w14:textId="1286A141" w:rsidR="00393B8E" w:rsidRDefault="00065AE2" w:rsidP="00FA17EE">
      <w:pPr>
        <w:pStyle w:val="BodyText"/>
        <w:ind w:left="2160" w:right="72" w:hanging="2160"/>
        <w:rPr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Other Research in Progress</w:t>
      </w:r>
      <w:r w:rsidR="007C7B63" w:rsidRPr="009C663B">
        <w:rPr>
          <w:spacing w:val="-1"/>
          <w:sz w:val="24"/>
          <w:szCs w:val="24"/>
        </w:rPr>
        <w:tab/>
      </w:r>
    </w:p>
    <w:p w14:paraId="04487AA1" w14:textId="77777777" w:rsidR="00F53A4C" w:rsidRDefault="001D257B" w:rsidP="001D257B">
      <w:pPr>
        <w:pStyle w:val="BodyText"/>
        <w:numPr>
          <w:ilvl w:val="0"/>
          <w:numId w:val="7"/>
        </w:numPr>
        <w:ind w:right="72"/>
        <w:contextualSpacing/>
        <w:rPr>
          <w:spacing w:val="-1"/>
          <w:sz w:val="24"/>
          <w:szCs w:val="24"/>
        </w:rPr>
      </w:pPr>
      <w:r w:rsidRPr="00093E64">
        <w:rPr>
          <w:spacing w:val="-1"/>
          <w:sz w:val="24"/>
          <w:szCs w:val="24"/>
        </w:rPr>
        <w:t>Social Bonds Formed in a Virtual Audit Environment: Insight on Audit Workpaper Preparation and Review (with Bradley Bennett and Zach Merrill)</w:t>
      </w:r>
      <w:r>
        <w:rPr>
          <w:spacing w:val="-1"/>
          <w:sz w:val="24"/>
          <w:szCs w:val="24"/>
        </w:rPr>
        <w:t xml:space="preserve"> </w:t>
      </w:r>
    </w:p>
    <w:p w14:paraId="14C77FB4" w14:textId="4FC72DFF" w:rsidR="001D257B" w:rsidRDefault="002806DB" w:rsidP="00F53A4C">
      <w:pPr>
        <w:pStyle w:val="BodyText"/>
        <w:numPr>
          <w:ilvl w:val="1"/>
          <w:numId w:val="7"/>
        </w:numPr>
        <w:ind w:right="72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Recipient of</w:t>
      </w:r>
      <w:r w:rsidR="001D257B">
        <w:rPr>
          <w:spacing w:val="-1"/>
          <w:sz w:val="24"/>
          <w:szCs w:val="24"/>
        </w:rPr>
        <w:t xml:space="preserve"> 2021 KPMG Academic Research Program Grant</w:t>
      </w:r>
    </w:p>
    <w:p w14:paraId="37B2BA4C" w14:textId="5C56D775" w:rsidR="000F262F" w:rsidRPr="00CE1624" w:rsidRDefault="00C53284" w:rsidP="00CE1624">
      <w:pPr>
        <w:pStyle w:val="ListParagraph"/>
        <w:numPr>
          <w:ilvl w:val="0"/>
          <w:numId w:val="7"/>
        </w:numPr>
        <w:rPr>
          <w:rFonts w:ascii="Arial Narrow" w:eastAsia="Arial Narrow" w:hAnsi="Arial Narrow"/>
          <w:spacing w:val="-1"/>
          <w:sz w:val="24"/>
          <w:szCs w:val="24"/>
          <w:lang w:eastAsia="en-US"/>
        </w:rPr>
      </w:pPr>
      <w:r w:rsidRPr="00B020B2">
        <w:rPr>
          <w:rFonts w:ascii="Arial Narrow" w:eastAsia="Arial Narrow" w:hAnsi="Arial Narrow"/>
          <w:spacing w:val="-1"/>
          <w:sz w:val="24"/>
          <w:szCs w:val="24"/>
          <w:lang w:eastAsia="en-US"/>
        </w:rPr>
        <w:t xml:space="preserve">Managing Remote Team Interactions: Factors Affecting Staff Auditors’ Stress Level and Performance (with </w:t>
      </w:r>
      <w:r w:rsidR="00B020B2" w:rsidRPr="00B020B2">
        <w:rPr>
          <w:rFonts w:ascii="Arial Narrow" w:eastAsia="Arial Narrow" w:hAnsi="Arial Narrow"/>
          <w:spacing w:val="-1"/>
          <w:sz w:val="24"/>
          <w:szCs w:val="24"/>
          <w:lang w:eastAsia="en-US"/>
        </w:rPr>
        <w:t xml:space="preserve">Yi-Jing Wu and Sue Yang) </w:t>
      </w:r>
    </w:p>
    <w:p w14:paraId="1E28878B" w14:textId="0649B11D" w:rsidR="000A573A" w:rsidRPr="009C663B" w:rsidRDefault="000A573A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Research Awards &amp; Grants</w:t>
      </w:r>
    </w:p>
    <w:p w14:paraId="0AF50693" w14:textId="13C9381A" w:rsidR="006F231E" w:rsidRDefault="006F231E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KPMG Academic Research Program Grant, KPMG (2021)</w:t>
      </w:r>
    </w:p>
    <w:p w14:paraId="7A0C2617" w14:textId="2E519605" w:rsidR="006F6272" w:rsidRDefault="006F6272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Faculty Research Grant</w:t>
      </w:r>
      <w:r w:rsidR="00BC2162">
        <w:rPr>
          <w:rFonts w:cs="Arial Narrow"/>
          <w:bCs/>
          <w:sz w:val="24"/>
          <w:szCs w:val="24"/>
        </w:rPr>
        <w:t>/Healey Endowment Grant</w:t>
      </w:r>
      <w:r>
        <w:rPr>
          <w:rFonts w:cs="Arial Narrow"/>
          <w:bCs/>
          <w:sz w:val="24"/>
          <w:szCs w:val="24"/>
        </w:rPr>
        <w:t>, UMass (2020)</w:t>
      </w:r>
    </w:p>
    <w:p w14:paraId="651E6B24" w14:textId="0EADF78D" w:rsidR="006F6272" w:rsidRDefault="006F6272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Access to Audit Personnel Program, Center for Audit Quality (2020)</w:t>
      </w:r>
    </w:p>
    <w:p w14:paraId="54FE223C" w14:textId="644FD154" w:rsidR="000A573A" w:rsidRPr="009C663B" w:rsidRDefault="000A573A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Best Conference Paper Award, AAA Auditing Section (2019)</w:t>
      </w:r>
    </w:p>
    <w:p w14:paraId="347443FF" w14:textId="77777777" w:rsidR="000A573A" w:rsidRPr="009C663B" w:rsidRDefault="000A573A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Access to Audit Personnel Program, Center for Audit Quality (2016)</w:t>
      </w:r>
    </w:p>
    <w:p w14:paraId="7DA09476" w14:textId="77777777" w:rsidR="007B06A5" w:rsidRDefault="007B06A5" w:rsidP="002978CC">
      <w:pPr>
        <w:pStyle w:val="BodyText"/>
        <w:ind w:left="0" w:right="72"/>
        <w:rPr>
          <w:rFonts w:cs="Arial Narrow"/>
          <w:b/>
          <w:bCs/>
          <w:sz w:val="24"/>
          <w:szCs w:val="24"/>
        </w:rPr>
      </w:pPr>
    </w:p>
    <w:p w14:paraId="59CA1C93" w14:textId="46AD8CD6" w:rsidR="008A499B" w:rsidRDefault="008A499B">
      <w:pPr>
        <w:widowControl/>
        <w:spacing w:after="160" w:line="259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507C49AD" w14:textId="77777777" w:rsidR="00CE1624" w:rsidRDefault="00CE1624">
      <w:pPr>
        <w:widowControl/>
        <w:spacing w:after="160" w:line="259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br w:type="page"/>
      </w:r>
    </w:p>
    <w:p w14:paraId="5FE7ABBE" w14:textId="703586AB" w:rsidR="00F23D54" w:rsidRPr="001232C9" w:rsidRDefault="00F23D54" w:rsidP="001232C9">
      <w:pPr>
        <w:pStyle w:val="BodyText"/>
        <w:tabs>
          <w:tab w:val="left" w:pos="4770"/>
        </w:tabs>
        <w:ind w:left="0" w:right="72"/>
        <w:jc w:val="center"/>
        <w:rPr>
          <w:spacing w:val="-1"/>
          <w:sz w:val="24"/>
          <w:szCs w:val="24"/>
        </w:rPr>
      </w:pPr>
      <w:r w:rsidRPr="001232C9">
        <w:rPr>
          <w:rFonts w:cs="Arial Narrow"/>
          <w:b/>
          <w:bCs/>
          <w:sz w:val="24"/>
          <w:szCs w:val="24"/>
        </w:rPr>
        <w:lastRenderedPageBreak/>
        <w:t>TEACHING</w:t>
      </w:r>
    </w:p>
    <w:p w14:paraId="474ABD9A" w14:textId="0248D705" w:rsidR="00065AE2" w:rsidRPr="009C663B" w:rsidRDefault="00065AE2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Graduate-Level Teaching </w:t>
      </w:r>
    </w:p>
    <w:p w14:paraId="0C39D826" w14:textId="0AA4DAB2" w:rsidR="00C946A3" w:rsidRDefault="00C71FAA" w:rsidP="003B1873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Experimental and Causal Inference </w:t>
      </w:r>
      <w:r w:rsidR="00004FED">
        <w:rPr>
          <w:spacing w:val="-1"/>
          <w:sz w:val="24"/>
          <w:szCs w:val="24"/>
        </w:rPr>
        <w:t>Methods (SCH-MGMT 807), UMass Amherst</w:t>
      </w:r>
    </w:p>
    <w:p w14:paraId="09C740CF" w14:textId="3B4D7B02" w:rsidR="00004FED" w:rsidRDefault="00004FED" w:rsidP="00004FED">
      <w:pPr>
        <w:pStyle w:val="BodyText"/>
        <w:numPr>
          <w:ilvl w:val="0"/>
          <w:numId w:val="20"/>
        </w:numPr>
        <w:tabs>
          <w:tab w:val="left" w:pos="1260"/>
        </w:tabs>
        <w:ind w:right="72" w:firstLine="18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Fall 2026</w:t>
      </w:r>
    </w:p>
    <w:p w14:paraId="5E6B36BA" w14:textId="2C77D52D" w:rsidR="00065AE2" w:rsidRPr="009C663B" w:rsidRDefault="00065AE2" w:rsidP="003B1873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Behavioral and Experimental Research Methods</w:t>
      </w:r>
      <w:r w:rsidR="008D0E96" w:rsidRPr="009C663B">
        <w:rPr>
          <w:spacing w:val="-1"/>
          <w:sz w:val="24"/>
          <w:szCs w:val="24"/>
        </w:rPr>
        <w:t xml:space="preserve"> (SCH-MGMT 895R)</w:t>
      </w:r>
      <w:r w:rsidRPr="009C663B">
        <w:rPr>
          <w:spacing w:val="-1"/>
          <w:sz w:val="24"/>
          <w:szCs w:val="24"/>
        </w:rPr>
        <w:t xml:space="preserve">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2CB0D64A" w14:textId="348D5161" w:rsidR="00565FB7" w:rsidRPr="00F42839" w:rsidRDefault="00065AE2" w:rsidP="00F4283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2017</w:t>
      </w:r>
      <w:r w:rsidR="008D0E96" w:rsidRPr="009C663B">
        <w:rPr>
          <w:spacing w:val="-1"/>
          <w:sz w:val="24"/>
          <w:szCs w:val="24"/>
        </w:rPr>
        <w:t xml:space="preserve"> – </w:t>
      </w:r>
      <w:r w:rsidR="00C946A3">
        <w:rPr>
          <w:spacing w:val="-1"/>
          <w:sz w:val="24"/>
          <w:szCs w:val="24"/>
        </w:rPr>
        <w:t>2025</w:t>
      </w:r>
    </w:p>
    <w:p w14:paraId="454A5549" w14:textId="2CBC2870" w:rsidR="00F42839" w:rsidRPr="009C663B" w:rsidRDefault="00F42839" w:rsidP="00F42839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Multivariate Methods</w:t>
      </w:r>
      <w:r w:rsidRPr="009C663B">
        <w:rPr>
          <w:spacing w:val="-1"/>
          <w:sz w:val="24"/>
          <w:szCs w:val="24"/>
        </w:rPr>
        <w:t xml:space="preserve"> (SCH-MGMT </w:t>
      </w:r>
      <w:r>
        <w:rPr>
          <w:spacing w:val="-1"/>
          <w:sz w:val="24"/>
          <w:szCs w:val="24"/>
        </w:rPr>
        <w:t>805</w:t>
      </w:r>
      <w:r w:rsidRPr="009C663B">
        <w:rPr>
          <w:spacing w:val="-1"/>
          <w:sz w:val="24"/>
          <w:szCs w:val="24"/>
        </w:rPr>
        <w:t>), UMass</w:t>
      </w:r>
      <w:r>
        <w:rPr>
          <w:spacing w:val="-1"/>
          <w:sz w:val="24"/>
          <w:szCs w:val="24"/>
        </w:rPr>
        <w:t xml:space="preserve"> Amherst</w:t>
      </w:r>
    </w:p>
    <w:p w14:paraId="4F25A2D1" w14:textId="061A7CA7" w:rsidR="00565FB7" w:rsidRPr="00F42839" w:rsidRDefault="00F42839" w:rsidP="00F4283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Spring 2025 &amp; Spring 2026</w:t>
      </w:r>
    </w:p>
    <w:p w14:paraId="68164E46" w14:textId="0E95EB56" w:rsidR="008D0E96" w:rsidRPr="009C663B" w:rsidRDefault="008D0E96" w:rsidP="003B1873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Fundamental of Auditing (Accounting 497), Lehigh University</w:t>
      </w:r>
    </w:p>
    <w:p w14:paraId="6AD41F79" w14:textId="36D880EE" w:rsidR="00FA618B" w:rsidRDefault="008D0E96" w:rsidP="00FD4E80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Spring 2014</w:t>
      </w:r>
    </w:p>
    <w:p w14:paraId="551FB5E2" w14:textId="77777777" w:rsidR="008077DB" w:rsidRPr="00FD4E80" w:rsidRDefault="008077DB" w:rsidP="008077DB">
      <w:pPr>
        <w:pStyle w:val="BodyText"/>
        <w:ind w:left="1260" w:right="72"/>
        <w:rPr>
          <w:spacing w:val="-1"/>
          <w:sz w:val="24"/>
          <w:szCs w:val="24"/>
        </w:rPr>
      </w:pPr>
    </w:p>
    <w:p w14:paraId="55B48232" w14:textId="7399B57B" w:rsidR="00F23D54" w:rsidRPr="009C663B" w:rsidRDefault="008D0E96" w:rsidP="003B1873">
      <w:pPr>
        <w:pStyle w:val="BodyText"/>
        <w:ind w:left="0" w:right="72"/>
        <w:rPr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Undergraduate-Level Teaching </w:t>
      </w:r>
    </w:p>
    <w:p w14:paraId="43127F9E" w14:textId="6B6DC989" w:rsidR="008D0E96" w:rsidRPr="009C663B" w:rsidRDefault="00756B9A" w:rsidP="003B1873">
      <w:pPr>
        <w:pStyle w:val="BodyText"/>
        <w:numPr>
          <w:ilvl w:val="0"/>
          <w:numId w:val="21"/>
        </w:numPr>
        <w:ind w:left="720"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Advanced </w:t>
      </w:r>
      <w:r w:rsidR="00CA72FA">
        <w:rPr>
          <w:spacing w:val="-1"/>
          <w:sz w:val="24"/>
          <w:szCs w:val="24"/>
        </w:rPr>
        <w:t xml:space="preserve">Financial </w:t>
      </w:r>
      <w:r w:rsidRPr="009C663B">
        <w:rPr>
          <w:spacing w:val="-1"/>
          <w:sz w:val="24"/>
          <w:szCs w:val="24"/>
        </w:rPr>
        <w:t>Accounting</w:t>
      </w:r>
      <w:r w:rsidR="008D0E96" w:rsidRPr="009C663B">
        <w:rPr>
          <w:spacing w:val="-1"/>
          <w:sz w:val="24"/>
          <w:szCs w:val="24"/>
        </w:rPr>
        <w:t xml:space="preserve"> (Accounting 423),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49031909" w14:textId="271BA9DB" w:rsidR="008D0E96" w:rsidRPr="009C663B" w:rsidRDefault="00756B9A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</w:t>
      </w:r>
      <w:r w:rsidR="008D0E96" w:rsidRPr="009C663B">
        <w:rPr>
          <w:spacing w:val="-1"/>
          <w:sz w:val="24"/>
          <w:szCs w:val="24"/>
        </w:rPr>
        <w:t xml:space="preserve">7 – </w:t>
      </w:r>
      <w:r w:rsidR="00585D3B">
        <w:rPr>
          <w:spacing w:val="-1"/>
          <w:sz w:val="24"/>
          <w:szCs w:val="24"/>
        </w:rPr>
        <w:t>P</w:t>
      </w:r>
      <w:r w:rsidR="008D0E96" w:rsidRPr="009C663B">
        <w:rPr>
          <w:spacing w:val="-1"/>
          <w:sz w:val="24"/>
          <w:szCs w:val="24"/>
        </w:rPr>
        <w:t>resent</w:t>
      </w:r>
    </w:p>
    <w:p w14:paraId="04E26C4E" w14:textId="3CEAF1BA" w:rsidR="008D0E96" w:rsidRPr="009C663B" w:rsidRDefault="00F23D54" w:rsidP="003B1873">
      <w:pPr>
        <w:pStyle w:val="BodyText"/>
        <w:numPr>
          <w:ilvl w:val="0"/>
          <w:numId w:val="21"/>
        </w:numPr>
        <w:ind w:left="720"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Auditing </w:t>
      </w:r>
      <w:r w:rsidR="008D0E96" w:rsidRPr="009C663B">
        <w:rPr>
          <w:spacing w:val="-1"/>
          <w:sz w:val="24"/>
          <w:szCs w:val="24"/>
        </w:rPr>
        <w:t>(</w:t>
      </w:r>
      <w:r w:rsidR="00585D3B">
        <w:rPr>
          <w:spacing w:val="-1"/>
          <w:sz w:val="24"/>
          <w:szCs w:val="24"/>
        </w:rPr>
        <w:t>Accounting</w:t>
      </w:r>
      <w:r w:rsidR="008D0E96" w:rsidRPr="009C663B">
        <w:rPr>
          <w:spacing w:val="-1"/>
          <w:sz w:val="24"/>
          <w:szCs w:val="24"/>
        </w:rPr>
        <w:t xml:space="preserve"> </w:t>
      </w:r>
      <w:r w:rsidR="00585D3B">
        <w:rPr>
          <w:spacing w:val="-1"/>
          <w:sz w:val="24"/>
          <w:szCs w:val="24"/>
        </w:rPr>
        <w:t>4</w:t>
      </w:r>
      <w:r w:rsidR="008D0E96" w:rsidRPr="009C663B">
        <w:rPr>
          <w:spacing w:val="-1"/>
          <w:sz w:val="24"/>
          <w:szCs w:val="24"/>
        </w:rPr>
        <w:t xml:space="preserve">41),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08F3A0C5" w14:textId="5400E33D" w:rsidR="00F23D54" w:rsidRPr="009C663B" w:rsidRDefault="0021443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Spring 2015</w:t>
      </w:r>
      <w:r w:rsidR="008D0E96" w:rsidRPr="009C663B">
        <w:rPr>
          <w:spacing w:val="-1"/>
          <w:sz w:val="24"/>
          <w:szCs w:val="24"/>
        </w:rPr>
        <w:t xml:space="preserve"> – Spring </w:t>
      </w:r>
      <w:r w:rsidR="00756B9A" w:rsidRPr="009C663B">
        <w:rPr>
          <w:spacing w:val="-1"/>
          <w:sz w:val="24"/>
          <w:szCs w:val="24"/>
        </w:rPr>
        <w:t>2017</w:t>
      </w:r>
    </w:p>
    <w:p w14:paraId="056B4890" w14:textId="1A42AFFE" w:rsidR="00F23D54" w:rsidRPr="009C663B" w:rsidRDefault="008D0E96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Fundamentals of Auditing (Accounting 320), Lehigh University</w:t>
      </w:r>
    </w:p>
    <w:p w14:paraId="5BB1B49E" w14:textId="11A77E4C" w:rsidR="008D0E96" w:rsidRPr="009C663B" w:rsidRDefault="008D0E9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2012 – Spring 2014</w:t>
      </w:r>
    </w:p>
    <w:p w14:paraId="6C81460A" w14:textId="61A4D7B0" w:rsidR="008D0E96" w:rsidRPr="009C663B" w:rsidRDefault="008D0E96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Introduction to Financial Accounting (Accounting 151), Lehigh University</w:t>
      </w:r>
    </w:p>
    <w:p w14:paraId="0BF36FFB" w14:textId="13F52B40" w:rsidR="008D0E96" w:rsidRPr="009C663B" w:rsidRDefault="008D0E9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2012</w:t>
      </w:r>
      <w:r w:rsidR="00207130" w:rsidRPr="009C663B">
        <w:rPr>
          <w:spacing w:val="-1"/>
          <w:sz w:val="24"/>
          <w:szCs w:val="24"/>
        </w:rPr>
        <w:t xml:space="preserve"> – Fall 2013</w:t>
      </w:r>
    </w:p>
    <w:p w14:paraId="3E0062AA" w14:textId="66F89ACF" w:rsidR="00F23D54" w:rsidRPr="009C663B" w:rsidRDefault="00F23D54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Assurance &amp; Attestation</w:t>
      </w:r>
      <w:r w:rsidR="008D0E96" w:rsidRPr="009C663B">
        <w:rPr>
          <w:spacing w:val="-1"/>
          <w:sz w:val="24"/>
          <w:szCs w:val="24"/>
        </w:rPr>
        <w:t xml:space="preserve"> (Accountancy 405), University of Illinois at Urbana-Champaign</w:t>
      </w:r>
    </w:p>
    <w:p w14:paraId="34CB6DDF" w14:textId="43D3242E" w:rsidR="00E661B3" w:rsidRDefault="00207130" w:rsidP="0040004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Summer 2006, 2007, and Spring 2012</w:t>
      </w:r>
      <w:r w:rsidR="00F23D54" w:rsidRPr="009C663B">
        <w:rPr>
          <w:spacing w:val="-1"/>
          <w:sz w:val="24"/>
          <w:szCs w:val="24"/>
        </w:rPr>
        <w:tab/>
      </w:r>
    </w:p>
    <w:p w14:paraId="5BBB1577" w14:textId="77777777" w:rsidR="00400049" w:rsidRPr="00400049" w:rsidRDefault="00400049" w:rsidP="00400049">
      <w:pPr>
        <w:pStyle w:val="BodyText"/>
        <w:ind w:left="1260" w:right="72"/>
        <w:rPr>
          <w:spacing w:val="-1"/>
          <w:sz w:val="24"/>
          <w:szCs w:val="24"/>
        </w:rPr>
      </w:pPr>
    </w:p>
    <w:p w14:paraId="6331297E" w14:textId="54FACE5B" w:rsidR="00207130" w:rsidRPr="009C663B" w:rsidRDefault="006C08D1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Teaching Honors</w:t>
      </w:r>
    </w:p>
    <w:p w14:paraId="3A969ACE" w14:textId="67FB7635" w:rsidR="006F6272" w:rsidRDefault="001626A0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>
        <w:rPr>
          <w:rFonts w:ascii="Arial Narrow" w:eastAsia="Arial Narrow" w:hAnsi="Arial Narrow" w:cs="Arial Narrow"/>
          <w:bCs/>
          <w:sz w:val="24"/>
          <w:szCs w:val="24"/>
        </w:rPr>
        <w:t>Recipient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>, College Outstanding Teaching Award, Isenberg School of Management, UMass, May</w:t>
      </w:r>
      <w:r w:rsidR="00364C0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>2020</w:t>
      </w:r>
    </w:p>
    <w:p w14:paraId="69BD055D" w14:textId="4153BDB6" w:rsidR="001C7BC7" w:rsidRPr="009C663B" w:rsidRDefault="000C6A64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 xml:space="preserve">Lilly Teaching </w:t>
      </w:r>
      <w:r w:rsidRPr="00780E31">
        <w:rPr>
          <w:rFonts w:ascii="Arial Narrow" w:eastAsia="Arial Narrow" w:hAnsi="Arial Narrow" w:cs="Arial Narrow"/>
          <w:bCs/>
          <w:sz w:val="24"/>
          <w:szCs w:val="24"/>
        </w:rPr>
        <w:t>Fellowship, UMass, March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 xml:space="preserve"> 2019</w:t>
      </w:r>
    </w:p>
    <w:p w14:paraId="65A5D16A" w14:textId="0905F060" w:rsidR="000C6A64" w:rsidRPr="009C663B" w:rsidRDefault="000C6A64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>College Outstanding Teaching Award, Isenberg School of Management, UMass, March 2019</w:t>
      </w:r>
      <w:r w:rsidR="00EA178D">
        <w:rPr>
          <w:rFonts w:ascii="Arial Narrow" w:eastAsia="Arial Narrow" w:hAnsi="Arial Narrow" w:cs="Arial Narrow"/>
          <w:bCs/>
          <w:sz w:val="24"/>
          <w:szCs w:val="24"/>
        </w:rPr>
        <w:t>, 2020</w:t>
      </w:r>
    </w:p>
    <w:p w14:paraId="427DE736" w14:textId="32064BCB" w:rsidR="006C08D1" w:rsidRPr="009C663B" w:rsidRDefault="006C08D1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>Distinguished Teaching Award, Fall 2018</w:t>
      </w:r>
    </w:p>
    <w:p w14:paraId="27238DB1" w14:textId="77777777" w:rsidR="00CE1624" w:rsidRDefault="00CE1624" w:rsidP="003B1873">
      <w:pPr>
        <w:pStyle w:val="BodyText"/>
        <w:ind w:left="0" w:right="72"/>
        <w:jc w:val="center"/>
        <w:rPr>
          <w:rFonts w:cs="Arial Narrow"/>
          <w:b/>
          <w:bCs/>
          <w:sz w:val="24"/>
          <w:szCs w:val="24"/>
        </w:rPr>
      </w:pPr>
    </w:p>
    <w:p w14:paraId="7252236E" w14:textId="77777777" w:rsidR="002C3E9F" w:rsidRDefault="002C3E9F" w:rsidP="003B1873">
      <w:pPr>
        <w:pStyle w:val="BodyText"/>
        <w:ind w:left="0" w:right="72"/>
        <w:jc w:val="center"/>
        <w:rPr>
          <w:rFonts w:cs="Arial Narrow"/>
          <w:b/>
          <w:bCs/>
          <w:sz w:val="24"/>
          <w:szCs w:val="24"/>
        </w:rPr>
      </w:pPr>
    </w:p>
    <w:p w14:paraId="1B440529" w14:textId="613C8BC7" w:rsidR="00352E42" w:rsidRPr="009C663B" w:rsidRDefault="00C930E2" w:rsidP="003B1873">
      <w:pPr>
        <w:pStyle w:val="BodyText"/>
        <w:ind w:left="0" w:right="72"/>
        <w:jc w:val="center"/>
        <w:rPr>
          <w:b/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SERVICE</w:t>
      </w:r>
    </w:p>
    <w:p w14:paraId="01A351F7" w14:textId="599F96C3" w:rsidR="009C5D6A" w:rsidRPr="009C663B" w:rsidRDefault="009C5D6A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Editorial </w:t>
      </w:r>
      <w:r w:rsidR="006C08D1" w:rsidRPr="009C663B">
        <w:rPr>
          <w:b/>
          <w:spacing w:val="-1"/>
          <w:sz w:val="24"/>
          <w:szCs w:val="24"/>
        </w:rPr>
        <w:t>Service</w:t>
      </w:r>
    </w:p>
    <w:p w14:paraId="31F5FAB7" w14:textId="22F14A08" w:rsidR="00026EED" w:rsidRDefault="00026EED" w:rsidP="0082483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Editor, </w:t>
      </w:r>
      <w:r w:rsidRPr="00026EED">
        <w:rPr>
          <w:i/>
          <w:iCs/>
          <w:spacing w:val="-1"/>
          <w:sz w:val="24"/>
          <w:szCs w:val="24"/>
        </w:rPr>
        <w:t>Behavioral Research in Accounting</w:t>
      </w:r>
      <w:r>
        <w:rPr>
          <w:spacing w:val="-1"/>
          <w:sz w:val="24"/>
          <w:szCs w:val="24"/>
        </w:rPr>
        <w:t xml:space="preserve"> (June 2026 – </w:t>
      </w:r>
      <w:r w:rsidR="00810E31">
        <w:rPr>
          <w:spacing w:val="-1"/>
          <w:sz w:val="24"/>
          <w:szCs w:val="24"/>
        </w:rPr>
        <w:t>May</w:t>
      </w:r>
      <w:r>
        <w:rPr>
          <w:spacing w:val="-1"/>
          <w:sz w:val="24"/>
          <w:szCs w:val="24"/>
        </w:rPr>
        <w:t xml:space="preserve"> 2029)</w:t>
      </w:r>
    </w:p>
    <w:p w14:paraId="40F1A64E" w14:textId="711C6D3C" w:rsidR="00860BB1" w:rsidRPr="00824833" w:rsidRDefault="006C08D1" w:rsidP="0082483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Editorial Board Member, </w:t>
      </w:r>
      <w:r w:rsidR="009C5D6A" w:rsidRPr="009C663B">
        <w:rPr>
          <w:i/>
          <w:spacing w:val="-1"/>
          <w:sz w:val="24"/>
          <w:szCs w:val="24"/>
        </w:rPr>
        <w:t>Auditing: A Journal of Practice and Theory</w:t>
      </w:r>
      <w:r w:rsidR="009C5D6A" w:rsidRPr="009C663B">
        <w:rPr>
          <w:spacing w:val="-1"/>
          <w:sz w:val="24"/>
          <w:szCs w:val="24"/>
        </w:rPr>
        <w:t xml:space="preserve"> (June 2017 –</w:t>
      </w:r>
      <w:r w:rsidR="00B47FE4" w:rsidRPr="009C663B">
        <w:rPr>
          <w:spacing w:val="-1"/>
          <w:sz w:val="24"/>
          <w:szCs w:val="24"/>
        </w:rPr>
        <w:t xml:space="preserve"> </w:t>
      </w:r>
      <w:r w:rsidR="00810E31">
        <w:rPr>
          <w:spacing w:val="-1"/>
          <w:sz w:val="24"/>
          <w:szCs w:val="24"/>
        </w:rPr>
        <w:t>May 2026</w:t>
      </w:r>
      <w:r w:rsidR="009C5D6A" w:rsidRPr="009C663B">
        <w:rPr>
          <w:spacing w:val="-1"/>
          <w:sz w:val="24"/>
          <w:szCs w:val="24"/>
        </w:rPr>
        <w:t>)</w:t>
      </w:r>
    </w:p>
    <w:p w14:paraId="5FF57BDF" w14:textId="77777777" w:rsidR="00860BB1" w:rsidRDefault="00860BB1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54CD57C2" w14:textId="7CB251B5" w:rsidR="007F4893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Ad Hoc Reviewer</w:t>
      </w:r>
    </w:p>
    <w:p w14:paraId="23A15F02" w14:textId="7FA98DDF" w:rsidR="00D811D0" w:rsidRDefault="00D811D0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>
        <w:rPr>
          <w:i/>
          <w:spacing w:val="-1"/>
          <w:sz w:val="24"/>
          <w:szCs w:val="24"/>
        </w:rPr>
        <w:t>Abacus</w:t>
      </w:r>
    </w:p>
    <w:p w14:paraId="30D21F6D" w14:textId="1094482B" w:rsidR="007F4893" w:rsidRPr="009C663B" w:rsidRDefault="007F4893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Accounting, O</w:t>
      </w:r>
      <w:r w:rsidR="00353BA0" w:rsidRPr="009C663B">
        <w:rPr>
          <w:i/>
          <w:spacing w:val="-1"/>
          <w:sz w:val="24"/>
          <w:szCs w:val="24"/>
        </w:rPr>
        <w:t xml:space="preserve">rganizations and Society </w:t>
      </w:r>
    </w:p>
    <w:p w14:paraId="340CA495" w14:textId="0B5C6C80" w:rsidR="00353BA0" w:rsidRPr="009C663B" w:rsidRDefault="007F4893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 xml:space="preserve">Auditing: A </w:t>
      </w:r>
      <w:r w:rsidR="00353BA0" w:rsidRPr="009C663B">
        <w:rPr>
          <w:i/>
          <w:spacing w:val="-1"/>
          <w:sz w:val="24"/>
          <w:szCs w:val="24"/>
        </w:rPr>
        <w:t xml:space="preserve">Journal of Practice and Theory </w:t>
      </w:r>
    </w:p>
    <w:p w14:paraId="207E88B3" w14:textId="2A012151" w:rsidR="007F4893" w:rsidRPr="009C663B" w:rsidRDefault="00353BA0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 xml:space="preserve">Behavioral Research in Accounting </w:t>
      </w:r>
      <w:r w:rsidR="007F4893" w:rsidRPr="009C663B">
        <w:rPr>
          <w:i/>
          <w:spacing w:val="-1"/>
          <w:sz w:val="24"/>
          <w:szCs w:val="24"/>
        </w:rPr>
        <w:tab/>
      </w:r>
    </w:p>
    <w:p w14:paraId="3A51E7E2" w14:textId="73398B56" w:rsidR="009C5D6A" w:rsidRPr="009C663B" w:rsidRDefault="009C5D6A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Contemporary Accounting Research</w:t>
      </w:r>
    </w:p>
    <w:p w14:paraId="1B48F321" w14:textId="58A3FE25" w:rsidR="00F23799" w:rsidRPr="009C663B" w:rsidRDefault="00F23799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Managerial Auditing Journal</w:t>
      </w:r>
    </w:p>
    <w:p w14:paraId="1E1DBB84" w14:textId="616C7419" w:rsidR="00824833" w:rsidRPr="00457117" w:rsidRDefault="007F4893" w:rsidP="00457117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Th</w:t>
      </w:r>
      <w:r w:rsidR="00353BA0" w:rsidRPr="009C663B">
        <w:rPr>
          <w:i/>
          <w:spacing w:val="-1"/>
          <w:sz w:val="24"/>
          <w:szCs w:val="24"/>
        </w:rPr>
        <w:t>e Accounting Review</w:t>
      </w:r>
    </w:p>
    <w:p w14:paraId="18F5E996" w14:textId="77777777" w:rsidR="00C9374C" w:rsidRDefault="00C9374C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2F1ACD63" w14:textId="77777777" w:rsidR="00C55216" w:rsidRDefault="00C55216">
      <w:pPr>
        <w:widowControl/>
        <w:spacing w:after="160" w:line="259" w:lineRule="auto"/>
        <w:rPr>
          <w:rFonts w:ascii="Arial Narrow" w:eastAsia="Arial Narrow" w:hAnsi="Arial Narrow"/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14:paraId="1AC96DF4" w14:textId="6F5F1E50" w:rsidR="007F4893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lastRenderedPageBreak/>
        <w:t xml:space="preserve">American Accounting Association (AAA) Committee Service </w:t>
      </w:r>
    </w:p>
    <w:p w14:paraId="74FA33EC" w14:textId="51047C19" w:rsidR="00A91E82" w:rsidRDefault="008B4EEB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Auditing: A Journal of Practice &amp; Theory Best Paper Award Selection Committee</w:t>
      </w:r>
      <w:r w:rsidR="006F04A4">
        <w:rPr>
          <w:spacing w:val="-1"/>
          <w:sz w:val="24"/>
          <w:szCs w:val="24"/>
        </w:rPr>
        <w:t xml:space="preserve"> Member for the 2026 Auditing Midyear Meeting</w:t>
      </w:r>
    </w:p>
    <w:p w14:paraId="754D7172" w14:textId="58536919" w:rsidR="00E20548" w:rsidRDefault="00913099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Accounting, Behavior and Organization (ABO) Section Coordinator for 2023 Annual AAA Meeting</w:t>
      </w:r>
    </w:p>
    <w:p w14:paraId="08B6CFF2" w14:textId="57FBE357" w:rsidR="006B04BA" w:rsidRPr="009C663B" w:rsidRDefault="006B04B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Accounting, Behavior and Organization (ABO) Section Liaison for the 2019</w:t>
      </w:r>
      <w:r w:rsidR="00652E2E">
        <w:rPr>
          <w:spacing w:val="-1"/>
          <w:sz w:val="24"/>
          <w:szCs w:val="24"/>
        </w:rPr>
        <w:t xml:space="preserve"> &amp; 2020</w:t>
      </w:r>
      <w:r w:rsidRPr="009C663B">
        <w:rPr>
          <w:spacing w:val="-1"/>
          <w:sz w:val="24"/>
          <w:szCs w:val="24"/>
        </w:rPr>
        <w:t xml:space="preserve"> Annual AAA Meeting </w:t>
      </w:r>
    </w:p>
    <w:p w14:paraId="3C8BF8D7" w14:textId="03824A04" w:rsidR="007F4893" w:rsidRPr="009C663B" w:rsidRDefault="000A573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Doctoral Consortium Panel Member on Early Career Advice,</w:t>
      </w:r>
      <w:r w:rsidR="007F4893" w:rsidRPr="009C663B">
        <w:rPr>
          <w:spacing w:val="-1"/>
          <w:sz w:val="24"/>
          <w:szCs w:val="24"/>
        </w:rPr>
        <w:t xml:space="preserve"> </w:t>
      </w:r>
      <w:r w:rsidRPr="009C663B">
        <w:rPr>
          <w:spacing w:val="-1"/>
          <w:sz w:val="24"/>
          <w:szCs w:val="24"/>
        </w:rPr>
        <w:t xml:space="preserve">2015 </w:t>
      </w:r>
      <w:r w:rsidR="007F4893" w:rsidRPr="009C663B">
        <w:rPr>
          <w:spacing w:val="-1"/>
          <w:sz w:val="24"/>
          <w:szCs w:val="24"/>
        </w:rPr>
        <w:t>AAA Auditing Section Midyear Meeting</w:t>
      </w:r>
    </w:p>
    <w:p w14:paraId="60D629B8" w14:textId="77777777" w:rsidR="007F4893" w:rsidRPr="009C663B" w:rsidRDefault="007F4893" w:rsidP="003B1873">
      <w:pPr>
        <w:pStyle w:val="BodyText"/>
        <w:ind w:left="1440" w:right="72" w:hanging="1440"/>
        <w:rPr>
          <w:spacing w:val="-1"/>
          <w:sz w:val="24"/>
          <w:szCs w:val="24"/>
        </w:rPr>
      </w:pPr>
    </w:p>
    <w:p w14:paraId="529E1585" w14:textId="39B71017" w:rsidR="00652E2E" w:rsidRDefault="00652E2E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University Level Service</w:t>
      </w:r>
    </w:p>
    <w:p w14:paraId="764FF0DF" w14:textId="02B4F513" w:rsidR="00CF5D57" w:rsidRDefault="00CF5D57" w:rsidP="00652E2E">
      <w:pPr>
        <w:pStyle w:val="BodyText"/>
        <w:numPr>
          <w:ilvl w:val="0"/>
          <w:numId w:val="26"/>
        </w:numPr>
        <w:ind w:right="72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Decanal Review Committee (Spring 2023)</w:t>
      </w:r>
    </w:p>
    <w:p w14:paraId="181B5B56" w14:textId="66611DBF" w:rsidR="00057471" w:rsidRPr="00057471" w:rsidRDefault="00057471" w:rsidP="00057471">
      <w:pPr>
        <w:pStyle w:val="BodyText"/>
        <w:numPr>
          <w:ilvl w:val="0"/>
          <w:numId w:val="26"/>
        </w:numPr>
        <w:ind w:right="72"/>
        <w:rPr>
          <w:sz w:val="24"/>
          <w:szCs w:val="24"/>
        </w:rPr>
      </w:pPr>
      <w:r>
        <w:rPr>
          <w:sz w:val="24"/>
          <w:szCs w:val="24"/>
        </w:rPr>
        <w:t>2022-2023 Advance Faculty Fellow (2022)</w:t>
      </w:r>
    </w:p>
    <w:p w14:paraId="57D365D1" w14:textId="4F235D83" w:rsidR="00684DDD" w:rsidRDefault="00652E2E" w:rsidP="008077DB">
      <w:pPr>
        <w:pStyle w:val="BodyText"/>
        <w:numPr>
          <w:ilvl w:val="0"/>
          <w:numId w:val="26"/>
        </w:numPr>
        <w:ind w:right="72"/>
        <w:rPr>
          <w:bCs/>
          <w:spacing w:val="-1"/>
          <w:sz w:val="24"/>
          <w:szCs w:val="24"/>
        </w:rPr>
      </w:pPr>
      <w:r w:rsidRPr="00652E2E">
        <w:rPr>
          <w:bCs/>
          <w:spacing w:val="-1"/>
          <w:sz w:val="24"/>
          <w:szCs w:val="24"/>
        </w:rPr>
        <w:t>Member</w:t>
      </w:r>
      <w:r>
        <w:rPr>
          <w:bCs/>
          <w:spacing w:val="-1"/>
          <w:sz w:val="24"/>
          <w:szCs w:val="24"/>
        </w:rPr>
        <w:t xml:space="preserve"> of</w:t>
      </w:r>
      <w:r w:rsidRPr="00652E2E">
        <w:rPr>
          <w:bCs/>
          <w:spacing w:val="-1"/>
          <w:sz w:val="24"/>
          <w:szCs w:val="24"/>
        </w:rPr>
        <w:t xml:space="preserve"> Program and Budget Council</w:t>
      </w:r>
      <w:r>
        <w:rPr>
          <w:bCs/>
          <w:spacing w:val="-1"/>
          <w:sz w:val="24"/>
          <w:szCs w:val="24"/>
        </w:rPr>
        <w:t xml:space="preserve">, </w:t>
      </w:r>
      <w:r w:rsidR="004A6E3F">
        <w:rPr>
          <w:bCs/>
          <w:spacing w:val="-1"/>
          <w:sz w:val="24"/>
          <w:szCs w:val="24"/>
        </w:rPr>
        <w:t xml:space="preserve">Faculty Senate, </w:t>
      </w:r>
      <w:r>
        <w:rPr>
          <w:bCs/>
          <w:spacing w:val="-1"/>
          <w:sz w:val="24"/>
          <w:szCs w:val="24"/>
        </w:rPr>
        <w:t>UMass</w:t>
      </w:r>
      <w:r w:rsidRPr="00652E2E">
        <w:rPr>
          <w:bCs/>
          <w:spacing w:val="-1"/>
          <w:sz w:val="24"/>
          <w:szCs w:val="24"/>
        </w:rPr>
        <w:t xml:space="preserve"> (</w:t>
      </w:r>
      <w:r>
        <w:rPr>
          <w:bCs/>
          <w:spacing w:val="-1"/>
          <w:sz w:val="24"/>
          <w:szCs w:val="24"/>
        </w:rPr>
        <w:t xml:space="preserve">Jan </w:t>
      </w:r>
      <w:r w:rsidRPr="00652E2E">
        <w:rPr>
          <w:bCs/>
          <w:spacing w:val="-1"/>
          <w:sz w:val="24"/>
          <w:szCs w:val="24"/>
        </w:rPr>
        <w:t>2020</w:t>
      </w:r>
      <w:r w:rsidR="00CD3B3C">
        <w:rPr>
          <w:bCs/>
          <w:spacing w:val="-1"/>
          <w:sz w:val="24"/>
          <w:szCs w:val="24"/>
        </w:rPr>
        <w:t xml:space="preserve"> –</w:t>
      </w:r>
      <w:r w:rsidR="007237FB">
        <w:rPr>
          <w:bCs/>
          <w:spacing w:val="-1"/>
          <w:sz w:val="24"/>
          <w:szCs w:val="24"/>
        </w:rPr>
        <w:t xml:space="preserve"> </w:t>
      </w:r>
      <w:r w:rsidR="00CF5D57">
        <w:rPr>
          <w:bCs/>
          <w:spacing w:val="-1"/>
          <w:sz w:val="24"/>
          <w:szCs w:val="24"/>
        </w:rPr>
        <w:t>Dec 2022)</w:t>
      </w:r>
    </w:p>
    <w:p w14:paraId="02B02626" w14:textId="77777777" w:rsidR="008077DB" w:rsidRPr="008077DB" w:rsidRDefault="008077DB" w:rsidP="008077DB">
      <w:pPr>
        <w:pStyle w:val="BodyText"/>
        <w:ind w:left="720" w:right="72"/>
        <w:rPr>
          <w:bCs/>
          <w:spacing w:val="-1"/>
          <w:sz w:val="24"/>
          <w:szCs w:val="24"/>
        </w:rPr>
      </w:pPr>
    </w:p>
    <w:p w14:paraId="0F65A637" w14:textId="609BE600" w:rsidR="00E00D55" w:rsidRPr="001A3633" w:rsidRDefault="006B04BA" w:rsidP="001A363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Isenberg School of Management Service</w:t>
      </w:r>
    </w:p>
    <w:p w14:paraId="2C327F1B" w14:textId="14EDADB3" w:rsidR="004D07C0" w:rsidRDefault="004D07C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Faculty lead team, </w:t>
      </w:r>
      <w:r w:rsidR="005900AC">
        <w:rPr>
          <w:spacing w:val="-1"/>
          <w:sz w:val="24"/>
          <w:szCs w:val="24"/>
        </w:rPr>
        <w:t xml:space="preserve">Isenberg </w:t>
      </w:r>
      <w:r w:rsidR="00670450">
        <w:rPr>
          <w:spacing w:val="-1"/>
          <w:sz w:val="24"/>
          <w:szCs w:val="24"/>
        </w:rPr>
        <w:t>Service Learning in South Africa</w:t>
      </w:r>
      <w:r>
        <w:rPr>
          <w:spacing w:val="-1"/>
          <w:sz w:val="24"/>
          <w:szCs w:val="24"/>
        </w:rPr>
        <w:t xml:space="preserve"> Trip (2025</w:t>
      </w:r>
      <w:r w:rsidR="000F001F">
        <w:rPr>
          <w:spacing w:val="-1"/>
          <w:sz w:val="24"/>
          <w:szCs w:val="24"/>
        </w:rPr>
        <w:t>, 2026</w:t>
      </w:r>
      <w:r>
        <w:rPr>
          <w:spacing w:val="-1"/>
          <w:sz w:val="24"/>
          <w:szCs w:val="24"/>
        </w:rPr>
        <w:t>)</w:t>
      </w:r>
    </w:p>
    <w:p w14:paraId="4427FFBF" w14:textId="299A16D5" w:rsidR="00297121" w:rsidRDefault="00297121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Member</w:t>
      </w:r>
      <w:r w:rsidR="00136D9A">
        <w:rPr>
          <w:spacing w:val="-1"/>
          <w:sz w:val="24"/>
          <w:szCs w:val="24"/>
        </w:rPr>
        <w:t xml:space="preserve"> of </w:t>
      </w:r>
      <w:r>
        <w:rPr>
          <w:spacing w:val="-1"/>
          <w:sz w:val="24"/>
          <w:szCs w:val="24"/>
        </w:rPr>
        <w:t>School Curriculum Committee</w:t>
      </w:r>
      <w:r w:rsidR="00CF5D57">
        <w:rPr>
          <w:spacing w:val="-1"/>
          <w:sz w:val="24"/>
          <w:szCs w:val="24"/>
        </w:rPr>
        <w:t xml:space="preserve"> (2022</w:t>
      </w:r>
      <w:r w:rsidR="00CD3B3C">
        <w:rPr>
          <w:spacing w:val="-1"/>
          <w:sz w:val="24"/>
          <w:szCs w:val="24"/>
        </w:rPr>
        <w:t xml:space="preserve"> – </w:t>
      </w:r>
      <w:r w:rsidR="007E0FF5">
        <w:rPr>
          <w:spacing w:val="-1"/>
          <w:sz w:val="24"/>
          <w:szCs w:val="24"/>
        </w:rPr>
        <w:t>May 2026</w:t>
      </w:r>
      <w:r w:rsidR="00CF5D57">
        <w:rPr>
          <w:spacing w:val="-1"/>
          <w:sz w:val="24"/>
          <w:szCs w:val="24"/>
        </w:rPr>
        <w:t>)</w:t>
      </w:r>
    </w:p>
    <w:p w14:paraId="6618240D" w14:textId="6329C959" w:rsidR="00605C33" w:rsidRDefault="00605C33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Faculty Co-Advisor, Asian Business Club (2024 – present)</w:t>
      </w:r>
    </w:p>
    <w:p w14:paraId="54D62F5B" w14:textId="4D80ED30" w:rsidR="00433113" w:rsidRDefault="00433113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External Member of Comprehensive Exam Committee</w:t>
      </w:r>
    </w:p>
    <w:p w14:paraId="13CD8BE4" w14:textId="0760AAB0" w:rsidR="00433113" w:rsidRDefault="00433113" w:rsidP="00433113">
      <w:pPr>
        <w:pStyle w:val="BodyText"/>
        <w:numPr>
          <w:ilvl w:val="1"/>
          <w:numId w:val="23"/>
        </w:numPr>
        <w:ind w:left="990" w:right="72" w:firstLine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Alice (Yeun Jung) Kang (2021), Hospitality &amp; Tourism Management </w:t>
      </w:r>
    </w:p>
    <w:p w14:paraId="58A284F5" w14:textId="79AC0F66" w:rsidR="00643843" w:rsidRPr="00C86468" w:rsidRDefault="00433113" w:rsidP="00C86468">
      <w:pPr>
        <w:pStyle w:val="BodyText"/>
        <w:numPr>
          <w:ilvl w:val="1"/>
          <w:numId w:val="23"/>
        </w:numPr>
        <w:ind w:left="990" w:right="72" w:firstLine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Sunny (Mi</w:t>
      </w:r>
      <w:r w:rsidR="0047018D">
        <w:rPr>
          <w:spacing w:val="-1"/>
          <w:sz w:val="24"/>
          <w:szCs w:val="24"/>
        </w:rPr>
        <w:t>sun</w:t>
      </w:r>
      <w:r>
        <w:rPr>
          <w:spacing w:val="-1"/>
          <w:sz w:val="24"/>
          <w:szCs w:val="24"/>
        </w:rPr>
        <w:t>) Kim (2022), Hospitality &amp; Tourism Management</w:t>
      </w:r>
    </w:p>
    <w:p w14:paraId="6AD53017" w14:textId="1A054E88" w:rsidR="004C5090" w:rsidRDefault="004C5090" w:rsidP="004C5090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Member of Summer Paper Committee</w:t>
      </w:r>
    </w:p>
    <w:p w14:paraId="4F77167A" w14:textId="08C12E08" w:rsidR="0022496C" w:rsidRDefault="0022496C" w:rsidP="0022496C">
      <w:pPr>
        <w:pStyle w:val="BodyText"/>
        <w:numPr>
          <w:ilvl w:val="1"/>
          <w:numId w:val="23"/>
        </w:numPr>
        <w:ind w:left="1440" w:right="72" w:hanging="45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Yejin Jeon (2024), Hospitality &amp; Tourism Management</w:t>
      </w:r>
    </w:p>
    <w:p w14:paraId="3E9FDE0A" w14:textId="735E626C" w:rsidR="004F13B4" w:rsidRDefault="004F13B4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Department representative for TSS Governance Committee (2019)</w:t>
      </w:r>
    </w:p>
    <w:p w14:paraId="2E1FDC0D" w14:textId="162F7B65" w:rsidR="006B04BA" w:rsidRPr="009C663B" w:rsidRDefault="006B04B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Isenberg School of Management Media Expert on Financial Statement Auditing (2018)</w:t>
      </w:r>
    </w:p>
    <w:p w14:paraId="11B7C351" w14:textId="5AC9A1E1" w:rsidR="00B27950" w:rsidRPr="009C663B" w:rsidRDefault="00B2795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Social </w:t>
      </w:r>
      <w:r w:rsidR="00036DBE" w:rsidRPr="009C663B">
        <w:rPr>
          <w:spacing w:val="-1"/>
          <w:sz w:val="24"/>
          <w:szCs w:val="24"/>
        </w:rPr>
        <w:t>Ambassa</w:t>
      </w:r>
      <w:r w:rsidR="00036DBE">
        <w:rPr>
          <w:spacing w:val="-1"/>
          <w:sz w:val="24"/>
          <w:szCs w:val="24"/>
        </w:rPr>
        <w:t>do</w:t>
      </w:r>
      <w:r w:rsidR="00036DBE" w:rsidRPr="009C663B">
        <w:rPr>
          <w:spacing w:val="-1"/>
          <w:sz w:val="24"/>
          <w:szCs w:val="24"/>
        </w:rPr>
        <w:t>r</w:t>
      </w:r>
      <w:r w:rsidRPr="009C663B">
        <w:rPr>
          <w:spacing w:val="-1"/>
          <w:sz w:val="24"/>
          <w:szCs w:val="24"/>
        </w:rPr>
        <w:t xml:space="preserve"> for #UmassGives </w:t>
      </w:r>
      <w:r w:rsidR="000A573A" w:rsidRPr="009C663B">
        <w:rPr>
          <w:spacing w:val="-1"/>
          <w:sz w:val="24"/>
          <w:szCs w:val="24"/>
        </w:rPr>
        <w:t>F</w:t>
      </w:r>
      <w:r w:rsidRPr="009C663B">
        <w:rPr>
          <w:spacing w:val="-1"/>
          <w:sz w:val="24"/>
          <w:szCs w:val="24"/>
        </w:rPr>
        <w:t xml:space="preserve">undraising </w:t>
      </w:r>
      <w:r w:rsidR="000A573A" w:rsidRPr="009C663B">
        <w:rPr>
          <w:spacing w:val="-1"/>
          <w:sz w:val="24"/>
          <w:szCs w:val="24"/>
        </w:rPr>
        <w:t>E</w:t>
      </w:r>
      <w:r w:rsidRPr="009C663B">
        <w:rPr>
          <w:spacing w:val="-1"/>
          <w:sz w:val="24"/>
          <w:szCs w:val="24"/>
        </w:rPr>
        <w:t>vent (2018</w:t>
      </w:r>
      <w:r w:rsidR="00CD3B3C">
        <w:rPr>
          <w:spacing w:val="-1"/>
          <w:sz w:val="24"/>
          <w:szCs w:val="24"/>
        </w:rPr>
        <w:t xml:space="preserve"> – </w:t>
      </w:r>
      <w:r w:rsidR="0047018D">
        <w:rPr>
          <w:spacing w:val="-1"/>
          <w:sz w:val="24"/>
          <w:szCs w:val="24"/>
        </w:rPr>
        <w:t>202</w:t>
      </w:r>
      <w:r w:rsidR="002B2C2F">
        <w:rPr>
          <w:spacing w:val="-1"/>
          <w:sz w:val="24"/>
          <w:szCs w:val="24"/>
        </w:rPr>
        <w:t>4</w:t>
      </w:r>
      <w:r w:rsidRPr="009C663B">
        <w:rPr>
          <w:spacing w:val="-1"/>
          <w:sz w:val="24"/>
          <w:szCs w:val="24"/>
        </w:rPr>
        <w:t>)</w:t>
      </w:r>
    </w:p>
    <w:p w14:paraId="59CAC165" w14:textId="601E1F4B" w:rsidR="00A37170" w:rsidRPr="009C663B" w:rsidRDefault="00A3717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Accounting Overview </w:t>
      </w:r>
      <w:r w:rsidR="000A573A" w:rsidRPr="009C663B">
        <w:rPr>
          <w:spacing w:val="-1"/>
          <w:sz w:val="24"/>
          <w:szCs w:val="24"/>
        </w:rPr>
        <w:t>S</w:t>
      </w:r>
      <w:r w:rsidRPr="009C663B">
        <w:rPr>
          <w:spacing w:val="-1"/>
          <w:sz w:val="24"/>
          <w:szCs w:val="24"/>
        </w:rPr>
        <w:t xml:space="preserve">ection </w:t>
      </w:r>
      <w:r w:rsidR="000A573A" w:rsidRPr="009C663B">
        <w:rPr>
          <w:spacing w:val="-1"/>
          <w:sz w:val="24"/>
          <w:szCs w:val="24"/>
        </w:rPr>
        <w:t>H</w:t>
      </w:r>
      <w:r w:rsidRPr="009C663B">
        <w:rPr>
          <w:spacing w:val="-1"/>
          <w:sz w:val="24"/>
          <w:szCs w:val="24"/>
        </w:rPr>
        <w:t>ost</w:t>
      </w:r>
      <w:r w:rsidR="006B7906" w:rsidRPr="009C663B">
        <w:rPr>
          <w:spacing w:val="-1"/>
          <w:sz w:val="24"/>
          <w:szCs w:val="24"/>
        </w:rPr>
        <w:t>,</w:t>
      </w:r>
      <w:r w:rsidRPr="009C663B">
        <w:rPr>
          <w:spacing w:val="-1"/>
          <w:sz w:val="24"/>
          <w:szCs w:val="24"/>
        </w:rPr>
        <w:t xml:space="preserve"> Careers in Accounting and Management Professions (C.</w:t>
      </w:r>
      <w:r w:rsidR="000A573A" w:rsidRPr="009C663B">
        <w:rPr>
          <w:spacing w:val="-1"/>
          <w:sz w:val="24"/>
          <w:szCs w:val="24"/>
        </w:rPr>
        <w:t>A.M.P.) Pr</w:t>
      </w:r>
      <w:r w:rsidRPr="009C663B">
        <w:rPr>
          <w:spacing w:val="-1"/>
          <w:sz w:val="24"/>
          <w:szCs w:val="24"/>
        </w:rPr>
        <w:t xml:space="preserve">ogram (2015 &amp; 2016) </w:t>
      </w:r>
    </w:p>
    <w:p w14:paraId="76EAD98F" w14:textId="77777777" w:rsidR="001232C9" w:rsidRDefault="001232C9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25CA5E73" w14:textId="4E002727" w:rsidR="00B47FE4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Accounting Department Service</w:t>
      </w:r>
    </w:p>
    <w:p w14:paraId="66994445" w14:textId="28BAB77E" w:rsidR="00643843" w:rsidRDefault="00643843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Ph.D. Program Coordinator (Jan 2026 – present)</w:t>
      </w:r>
    </w:p>
    <w:p w14:paraId="3205C926" w14:textId="6DD384C4" w:rsidR="00AF1842" w:rsidRPr="004747E8" w:rsidRDefault="00AF1842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4747E8">
        <w:rPr>
          <w:sz w:val="24"/>
          <w:szCs w:val="24"/>
        </w:rPr>
        <w:t>Lead facilitator, Introduction to Accounting, Freshmen Seminar (</w:t>
      </w:r>
      <w:r w:rsidR="001C1638" w:rsidRPr="004747E8">
        <w:rPr>
          <w:sz w:val="24"/>
          <w:szCs w:val="24"/>
        </w:rPr>
        <w:t>Fall 2024)</w:t>
      </w:r>
    </w:p>
    <w:p w14:paraId="147EF574" w14:textId="435BC0F1" w:rsidR="001A3633" w:rsidRDefault="001A3633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Chair, MSA Curriculum Committee (2022</w:t>
      </w:r>
      <w:r w:rsidR="00CD3B3C">
        <w:rPr>
          <w:sz w:val="24"/>
          <w:szCs w:val="24"/>
        </w:rPr>
        <w:t xml:space="preserve"> – </w:t>
      </w:r>
      <w:r>
        <w:rPr>
          <w:sz w:val="24"/>
          <w:szCs w:val="24"/>
        </w:rPr>
        <w:t>present)</w:t>
      </w:r>
    </w:p>
    <w:p w14:paraId="0E17CE8B" w14:textId="4E2627CF" w:rsidR="00094D68" w:rsidRPr="00094D68" w:rsidRDefault="00094D68" w:rsidP="00094D68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</w:t>
      </w:r>
      <w:r w:rsidR="00A9056D">
        <w:rPr>
          <w:sz w:val="24"/>
          <w:szCs w:val="24"/>
        </w:rPr>
        <w:t>/Alternate</w:t>
      </w:r>
      <w:r w:rsidRPr="009C663B">
        <w:rPr>
          <w:sz w:val="24"/>
          <w:szCs w:val="24"/>
        </w:rPr>
        <w:t xml:space="preserve"> of Department Personnel Committee (2014 – 2018</w:t>
      </w:r>
      <w:r>
        <w:rPr>
          <w:sz w:val="24"/>
          <w:szCs w:val="24"/>
        </w:rPr>
        <w:t>, 2020</w:t>
      </w:r>
      <w:r w:rsidR="00CD3B3C">
        <w:rPr>
          <w:sz w:val="24"/>
          <w:szCs w:val="24"/>
        </w:rPr>
        <w:t xml:space="preserve"> – </w:t>
      </w:r>
      <w:r>
        <w:rPr>
          <w:sz w:val="24"/>
          <w:szCs w:val="24"/>
        </w:rPr>
        <w:t>present</w:t>
      </w:r>
      <w:r w:rsidRPr="009C663B">
        <w:rPr>
          <w:sz w:val="24"/>
          <w:szCs w:val="24"/>
        </w:rPr>
        <w:t xml:space="preserve">) </w:t>
      </w:r>
    </w:p>
    <w:p w14:paraId="155B0BBB" w14:textId="0B671EDE" w:rsidR="00A55FCD" w:rsidRDefault="00A55FCD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Co-Advisor for Deloitte Audit Innovation Campus Challenge (2022)</w:t>
      </w:r>
    </w:p>
    <w:p w14:paraId="16410343" w14:textId="4AE69C1C" w:rsidR="00522D72" w:rsidRPr="00364C0F" w:rsidRDefault="00522D72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364C0F">
        <w:rPr>
          <w:sz w:val="24"/>
          <w:szCs w:val="24"/>
        </w:rPr>
        <w:t>Member of Department Scholarship Committee (</w:t>
      </w:r>
      <w:r w:rsidR="00364C0F" w:rsidRPr="00364C0F">
        <w:rPr>
          <w:sz w:val="24"/>
          <w:szCs w:val="24"/>
        </w:rPr>
        <w:t>2021</w:t>
      </w:r>
      <w:r w:rsidR="008B29FD">
        <w:rPr>
          <w:sz w:val="24"/>
          <w:szCs w:val="24"/>
        </w:rPr>
        <w:t xml:space="preserve"> – </w:t>
      </w:r>
      <w:r w:rsidR="00E2607D">
        <w:rPr>
          <w:sz w:val="24"/>
          <w:szCs w:val="24"/>
        </w:rPr>
        <w:t>2023</w:t>
      </w:r>
      <w:r w:rsidRPr="00364C0F">
        <w:rPr>
          <w:sz w:val="24"/>
          <w:szCs w:val="24"/>
        </w:rPr>
        <w:t>)</w:t>
      </w:r>
    </w:p>
    <w:p w14:paraId="59A63FF7" w14:textId="2A40E294" w:rsidR="002978CC" w:rsidRDefault="002978CC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 xml:space="preserve">Co-Advisor of Beta Alpha Psi (March 2020 – </w:t>
      </w:r>
      <w:r w:rsidR="00522D72">
        <w:rPr>
          <w:sz w:val="24"/>
          <w:szCs w:val="24"/>
        </w:rPr>
        <w:t>August 2021</w:t>
      </w:r>
      <w:r>
        <w:rPr>
          <w:sz w:val="24"/>
          <w:szCs w:val="24"/>
        </w:rPr>
        <w:t>)</w:t>
      </w:r>
    </w:p>
    <w:p w14:paraId="4D75D70C" w14:textId="6C7C4B79" w:rsidR="0065416D" w:rsidRPr="009C663B" w:rsidRDefault="00BE08BE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Co-Coordinator of Research</w:t>
      </w:r>
      <w:r w:rsidR="00367265" w:rsidRPr="009C663B">
        <w:rPr>
          <w:sz w:val="24"/>
          <w:szCs w:val="24"/>
        </w:rPr>
        <w:t xml:space="preserve"> Workshop Series (2015 – 2018</w:t>
      </w:r>
      <w:r w:rsidRPr="009C663B">
        <w:rPr>
          <w:sz w:val="24"/>
          <w:szCs w:val="24"/>
        </w:rPr>
        <w:t>)</w:t>
      </w:r>
    </w:p>
    <w:p w14:paraId="573FE835" w14:textId="0447C3FE" w:rsidR="0065416D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Member of Tenure-Stream Faculty Search Committee </w:t>
      </w:r>
      <w:r w:rsidRPr="009C663B">
        <w:rPr>
          <w:sz w:val="24"/>
          <w:szCs w:val="24"/>
        </w:rPr>
        <w:t>(2014 – present)</w:t>
      </w:r>
    </w:p>
    <w:p w14:paraId="7C0A5255" w14:textId="77777777" w:rsidR="00585D3B" w:rsidRPr="00133851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Non-Tenure Track Faculty Search Committee (2017)</w:t>
      </w:r>
    </w:p>
    <w:p w14:paraId="503689D1" w14:textId="7E907306" w:rsidR="00585D3B" w:rsidRP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Member of Search Committee for Associate Chair (2017)</w:t>
      </w:r>
    </w:p>
    <w:p w14:paraId="718845F8" w14:textId="4FBA447D" w:rsidR="0065416D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Department Curriculum Committee (2014 – present)</w:t>
      </w:r>
    </w:p>
    <w:p w14:paraId="37E25B75" w14:textId="506E13A9" w:rsid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Member of Forensic Accounting Track Task Force (2017</w:t>
      </w:r>
      <w:r w:rsidR="008B29FD">
        <w:rPr>
          <w:sz w:val="24"/>
          <w:szCs w:val="24"/>
        </w:rPr>
        <w:t xml:space="preserve"> – </w:t>
      </w:r>
      <w:r w:rsidRPr="00133851">
        <w:rPr>
          <w:sz w:val="24"/>
          <w:szCs w:val="24"/>
        </w:rPr>
        <w:t>2018)</w:t>
      </w:r>
    </w:p>
    <w:p w14:paraId="051F6CBB" w14:textId="3A40522F" w:rsidR="00585D3B" w:rsidRP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Member of Ph.D. Program Admission Committee (2014 – present)</w:t>
      </w:r>
    </w:p>
    <w:p w14:paraId="13F14171" w14:textId="77777777" w:rsidR="0065416D" w:rsidRPr="009C663B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Accounting Doctoral Program Committee (2014 – present)</w:t>
      </w:r>
    </w:p>
    <w:p w14:paraId="78FD847A" w14:textId="1D7E2F88" w:rsidR="008C6995" w:rsidRPr="00334509" w:rsidRDefault="00B47FE4" w:rsidP="00334509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Comprehensive Exam Committee (2016</w:t>
      </w:r>
      <w:r w:rsidR="004E61D9">
        <w:rPr>
          <w:sz w:val="24"/>
          <w:szCs w:val="24"/>
        </w:rPr>
        <w:t xml:space="preserve">; </w:t>
      </w:r>
      <w:r w:rsidRPr="009C663B">
        <w:rPr>
          <w:sz w:val="24"/>
          <w:szCs w:val="24"/>
        </w:rPr>
        <w:t>2017</w:t>
      </w:r>
      <w:r w:rsidR="004F13B4">
        <w:rPr>
          <w:sz w:val="24"/>
          <w:szCs w:val="24"/>
        </w:rPr>
        <w:t>; 2019</w:t>
      </w:r>
      <w:r w:rsidRPr="009C663B">
        <w:rPr>
          <w:sz w:val="24"/>
          <w:szCs w:val="24"/>
        </w:rPr>
        <w:t>)</w:t>
      </w:r>
    </w:p>
    <w:p w14:paraId="3FD3E201" w14:textId="77777777" w:rsidR="000F2B90" w:rsidRDefault="000F2B90" w:rsidP="008C6995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47284910" w14:textId="77777777" w:rsidR="00C55216" w:rsidRDefault="00C55216">
      <w:pPr>
        <w:widowControl/>
        <w:spacing w:after="160" w:line="259" w:lineRule="auto"/>
        <w:rPr>
          <w:rFonts w:ascii="Arial Narrow" w:eastAsia="Arial Narrow" w:hAnsi="Arial Narrow"/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14:paraId="4E3F58AE" w14:textId="32461F37" w:rsidR="008C6995" w:rsidRPr="008C6995" w:rsidRDefault="008C6995" w:rsidP="008C6995">
      <w:pPr>
        <w:pStyle w:val="BodyText"/>
        <w:ind w:left="0" w:right="72"/>
        <w:rPr>
          <w:b/>
          <w:spacing w:val="-1"/>
          <w:sz w:val="24"/>
          <w:szCs w:val="24"/>
        </w:rPr>
      </w:pPr>
      <w:r w:rsidRPr="008C6995">
        <w:rPr>
          <w:b/>
          <w:spacing w:val="-1"/>
          <w:sz w:val="24"/>
          <w:szCs w:val="24"/>
        </w:rPr>
        <w:lastRenderedPageBreak/>
        <w:t>Dissertation and Thesis Committees</w:t>
      </w:r>
    </w:p>
    <w:p w14:paraId="6C434557" w14:textId="1FCF54D4" w:rsidR="00613E2F" w:rsidRDefault="00613E2F" w:rsidP="00B73E77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>
        <w:rPr>
          <w:rFonts w:ascii="Arial Narrow" w:eastAsia="Arial Narrow" w:hAnsi="Arial Narrow" w:cstheme="minorBidi"/>
        </w:rPr>
        <w:t xml:space="preserve">Sarah </w:t>
      </w:r>
      <w:r w:rsidR="00865225">
        <w:rPr>
          <w:rFonts w:ascii="Arial Narrow" w:eastAsia="Arial Narrow" w:hAnsi="Arial Narrow" w:cstheme="minorBidi"/>
        </w:rPr>
        <w:t>Vizer</w:t>
      </w:r>
      <w:r w:rsidR="002B76B0">
        <w:rPr>
          <w:rFonts w:ascii="Arial Narrow" w:eastAsia="Arial Narrow" w:hAnsi="Arial Narrow" w:cstheme="minorBidi"/>
        </w:rPr>
        <w:t>, Co-Chair (with Chris Agoglia), “</w:t>
      </w:r>
      <w:r w:rsidR="00E92A4F">
        <w:rPr>
          <w:rFonts w:ascii="Arial Narrow" w:eastAsia="Arial Narrow" w:hAnsi="Arial Narrow" w:cstheme="minorBidi"/>
        </w:rPr>
        <w:t>From Boundary Spanning to Role Blurring: Reconfiguring Professional Practice in IPOs,” dissertation defended August 2025, University of Massachusetts Amherst</w:t>
      </w:r>
    </w:p>
    <w:p w14:paraId="0A28A537" w14:textId="480E6B9D" w:rsidR="00B73E77" w:rsidRDefault="00E46CFE" w:rsidP="00B73E77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>
        <w:rPr>
          <w:rFonts w:ascii="Arial Narrow" w:eastAsia="Arial Narrow" w:hAnsi="Arial Narrow" w:cstheme="minorBidi"/>
        </w:rPr>
        <w:t>Luke Barnhart, Co-Chair</w:t>
      </w:r>
      <w:r w:rsidR="0091536E">
        <w:rPr>
          <w:rFonts w:ascii="Arial Narrow" w:eastAsia="Arial Narrow" w:hAnsi="Arial Narrow" w:cstheme="minorBidi"/>
        </w:rPr>
        <w:t xml:space="preserve"> (with Chris Agoglia)</w:t>
      </w:r>
      <w:r>
        <w:rPr>
          <w:rFonts w:ascii="Arial Narrow" w:eastAsia="Arial Narrow" w:hAnsi="Arial Narrow" w:cstheme="minorBidi"/>
        </w:rPr>
        <w:t>,</w:t>
      </w:r>
      <w:r w:rsidR="003D023B">
        <w:rPr>
          <w:rFonts w:ascii="Arial Narrow" w:eastAsia="Arial Narrow" w:hAnsi="Arial Narrow" w:cstheme="minorBidi"/>
        </w:rPr>
        <w:t xml:space="preserve"> “</w:t>
      </w:r>
      <w:r w:rsidR="005D3809">
        <w:rPr>
          <w:rFonts w:ascii="Arial Narrow" w:eastAsia="Arial Narrow" w:hAnsi="Arial Narrow" w:cstheme="minorBidi"/>
        </w:rPr>
        <w:t>The Effect of Autonomy on Auditors’ Underreporting of Hours and the Impact of an Emphasis on Harm</w:t>
      </w:r>
      <w:r>
        <w:rPr>
          <w:rFonts w:ascii="Arial Narrow" w:eastAsia="Arial Narrow" w:hAnsi="Arial Narrow" w:cstheme="minorBidi"/>
        </w:rPr>
        <w:t>,</w:t>
      </w:r>
      <w:r w:rsidR="005D3809">
        <w:rPr>
          <w:rFonts w:ascii="Arial Narrow" w:eastAsia="Arial Narrow" w:hAnsi="Arial Narrow" w:cstheme="minorBidi"/>
        </w:rPr>
        <w:t>”</w:t>
      </w:r>
      <w:r>
        <w:rPr>
          <w:rFonts w:ascii="Arial Narrow" w:eastAsia="Arial Narrow" w:hAnsi="Arial Narrow" w:cstheme="minorBidi"/>
        </w:rPr>
        <w:t xml:space="preserve"> dissertation defended April 2025, University of Massachusetts Amherst</w:t>
      </w:r>
    </w:p>
    <w:p w14:paraId="2B079139" w14:textId="0A3FD826" w:rsidR="00E46CFE" w:rsidRPr="003D023B" w:rsidRDefault="00E46CFE" w:rsidP="0050201E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3D023B">
        <w:rPr>
          <w:rFonts w:ascii="Arial Narrow" w:eastAsia="Arial Narrow" w:hAnsi="Arial Narrow"/>
        </w:rPr>
        <w:t>Zach</w:t>
      </w:r>
      <w:r w:rsidR="008E16A6" w:rsidRPr="003D023B">
        <w:rPr>
          <w:rFonts w:ascii="Arial Narrow" w:eastAsia="Arial Narrow" w:hAnsi="Arial Narrow"/>
        </w:rPr>
        <w:t>ary</w:t>
      </w:r>
      <w:r w:rsidRPr="003D023B">
        <w:rPr>
          <w:rFonts w:ascii="Arial Narrow" w:eastAsia="Arial Narrow" w:hAnsi="Arial Narrow"/>
        </w:rPr>
        <w:t xml:space="preserve"> Miller, Member, </w:t>
      </w:r>
      <w:r w:rsidR="003D023B">
        <w:rPr>
          <w:rFonts w:ascii="Arial Narrow" w:eastAsia="Arial Narrow" w:hAnsi="Arial Narrow"/>
        </w:rPr>
        <w:t>“</w:t>
      </w:r>
      <w:r w:rsidR="00B73E77" w:rsidRPr="003D023B">
        <w:rPr>
          <w:rFonts w:ascii="Arial Narrow" w:eastAsia="Arial Narrow" w:hAnsi="Arial Narrow"/>
        </w:rPr>
        <w:t>The Unintended Consequences of National Office Consultations and Auditor Decision Attribution on Auditor Client Negotiations</w:t>
      </w:r>
      <w:r w:rsidRPr="003D023B">
        <w:rPr>
          <w:rFonts w:ascii="Arial Narrow" w:eastAsia="Arial Narrow" w:hAnsi="Arial Narrow" w:cstheme="minorBidi"/>
        </w:rPr>
        <w:t>,</w:t>
      </w:r>
      <w:r w:rsidR="003D023B">
        <w:rPr>
          <w:rFonts w:ascii="Arial Narrow" w:eastAsia="Arial Narrow" w:hAnsi="Arial Narrow" w:cstheme="minorBidi"/>
        </w:rPr>
        <w:t>”</w:t>
      </w:r>
      <w:r w:rsidRPr="003D023B">
        <w:rPr>
          <w:rFonts w:ascii="Arial Narrow" w:eastAsia="Arial Narrow" w:hAnsi="Arial Narrow" w:cstheme="minorBidi"/>
        </w:rPr>
        <w:t xml:space="preserve"> dissertation defended April 2025, University of Massachusetts Amherst</w:t>
      </w:r>
    </w:p>
    <w:p w14:paraId="50F17710" w14:textId="2A697704" w:rsidR="001C2BED" w:rsidRDefault="00474B24" w:rsidP="00E6410E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474B24">
        <w:rPr>
          <w:rFonts w:ascii="Arial Narrow" w:eastAsia="Arial Narrow" w:hAnsi="Arial Narrow" w:cstheme="minorBidi"/>
        </w:rPr>
        <w:t>Sarka Stepankova,</w:t>
      </w:r>
      <w:r>
        <w:rPr>
          <w:rFonts w:ascii="Arial Narrow" w:eastAsia="Arial Narrow" w:hAnsi="Arial Narrow" w:cstheme="minorBidi"/>
        </w:rPr>
        <w:t xml:space="preserve"> </w:t>
      </w:r>
      <w:r w:rsidR="00D347C8">
        <w:rPr>
          <w:rFonts w:ascii="Arial Narrow" w:eastAsia="Arial Narrow" w:hAnsi="Arial Narrow" w:cstheme="minorBidi"/>
        </w:rPr>
        <w:t xml:space="preserve">External Examiner, </w:t>
      </w:r>
      <w:r w:rsidR="00D347C8" w:rsidRPr="00904A10">
        <w:rPr>
          <w:rFonts w:ascii="Arial Narrow" w:eastAsia="Arial Narrow" w:hAnsi="Arial Narrow" w:cstheme="minorBidi"/>
        </w:rPr>
        <w:t xml:space="preserve">“The Effect of Behavioural norms and Scepticism Efficacy on Auditor Sceptical Attitudes, Intentions and Behaviours,” dissertation defended </w:t>
      </w:r>
      <w:r w:rsidR="00904A10" w:rsidRPr="00904A10">
        <w:rPr>
          <w:rFonts w:ascii="Arial Narrow" w:eastAsia="Arial Narrow" w:hAnsi="Arial Narrow" w:cstheme="minorBidi"/>
        </w:rPr>
        <w:t>April 2024, University of New South Wales, Sydney</w:t>
      </w:r>
      <w:r w:rsidR="00D347C8" w:rsidRPr="00904A10">
        <w:rPr>
          <w:rFonts w:ascii="Arial Narrow" w:eastAsia="Arial Narrow" w:hAnsi="Arial Narrow" w:cstheme="minorBidi"/>
        </w:rPr>
        <w:t xml:space="preserve"> </w:t>
      </w:r>
    </w:p>
    <w:p w14:paraId="667DCBCF" w14:textId="559699CC" w:rsidR="00C86468" w:rsidRPr="00684DDD" w:rsidRDefault="00DB6772" w:rsidP="00684DDD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B352EB">
        <w:rPr>
          <w:rFonts w:ascii="Arial Narrow" w:eastAsia="Arial Narrow" w:hAnsi="Arial Narrow" w:cstheme="minorBidi"/>
        </w:rPr>
        <w:t xml:space="preserve">Sunny (Misun) Kim, External </w:t>
      </w:r>
      <w:r w:rsidR="00D347C8">
        <w:rPr>
          <w:rFonts w:ascii="Arial Narrow" w:eastAsia="Arial Narrow" w:hAnsi="Arial Narrow" w:cstheme="minorBidi"/>
        </w:rPr>
        <w:t>M</w:t>
      </w:r>
      <w:r w:rsidRPr="00B352EB">
        <w:rPr>
          <w:rFonts w:ascii="Arial Narrow" w:eastAsia="Arial Narrow" w:hAnsi="Arial Narrow" w:cstheme="minorBidi"/>
        </w:rPr>
        <w:t xml:space="preserve">ember, </w:t>
      </w:r>
      <w:r w:rsidR="00E6410E">
        <w:rPr>
          <w:rFonts w:ascii="Arial Narrow" w:eastAsia="Arial Narrow" w:hAnsi="Arial Narrow" w:cstheme="minorBidi"/>
        </w:rPr>
        <w:t>“</w:t>
      </w:r>
      <w:r w:rsidR="004F6884" w:rsidRPr="00B352EB">
        <w:rPr>
          <w:rFonts w:ascii="Arial Narrow" w:eastAsia="Arial Narrow" w:hAnsi="Arial Narrow" w:cstheme="minorBidi"/>
        </w:rPr>
        <w:t>B</w:t>
      </w:r>
      <w:r w:rsidR="00B352EB">
        <w:rPr>
          <w:rFonts w:ascii="Arial Narrow" w:eastAsia="Arial Narrow" w:hAnsi="Arial Narrow" w:cstheme="minorBidi"/>
        </w:rPr>
        <w:t>ehind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the</w:t>
      </w:r>
      <w:r w:rsidR="004F6884" w:rsidRPr="00B352EB">
        <w:rPr>
          <w:rFonts w:ascii="Arial Narrow" w:eastAsia="Arial Narrow" w:hAnsi="Arial Narrow" w:cstheme="minorBidi"/>
        </w:rPr>
        <w:t xml:space="preserve"> C</w:t>
      </w:r>
      <w:r w:rsidR="00B352EB">
        <w:rPr>
          <w:rFonts w:ascii="Arial Narrow" w:eastAsia="Arial Narrow" w:hAnsi="Arial Narrow" w:cstheme="minorBidi"/>
        </w:rPr>
        <w:t>urtain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of</w:t>
      </w:r>
      <w:r w:rsidR="004F6884" w:rsidRPr="00B352EB">
        <w:rPr>
          <w:rFonts w:ascii="Arial Narrow" w:eastAsia="Arial Narrow" w:hAnsi="Arial Narrow" w:cstheme="minorBidi"/>
        </w:rPr>
        <w:t xml:space="preserve"> M</w:t>
      </w:r>
      <w:r w:rsidR="00B352EB">
        <w:rPr>
          <w:rFonts w:ascii="Arial Narrow" w:eastAsia="Arial Narrow" w:hAnsi="Arial Narrow" w:cstheme="minorBidi"/>
        </w:rPr>
        <w:t>obile</w:t>
      </w:r>
      <w:r w:rsidR="004F6884" w:rsidRPr="00B352EB">
        <w:rPr>
          <w:rFonts w:ascii="Arial Narrow" w:eastAsia="Arial Narrow" w:hAnsi="Arial Narrow" w:cstheme="minorBidi"/>
        </w:rPr>
        <w:t xml:space="preserve"> A</w:t>
      </w:r>
      <w:r w:rsidR="00B352EB">
        <w:rPr>
          <w:rFonts w:ascii="Arial Narrow" w:eastAsia="Arial Narrow" w:hAnsi="Arial Narrow" w:cstheme="minorBidi"/>
        </w:rPr>
        <w:t>pp</w:t>
      </w:r>
      <w:r w:rsidR="004F6884" w:rsidRPr="00B352EB">
        <w:rPr>
          <w:rFonts w:ascii="Arial Narrow" w:eastAsia="Arial Narrow" w:hAnsi="Arial Narrow" w:cstheme="minorBidi"/>
        </w:rPr>
        <w:t xml:space="preserve"> O</w:t>
      </w:r>
      <w:r w:rsidR="00B352EB">
        <w:rPr>
          <w:rFonts w:ascii="Arial Narrow" w:eastAsia="Arial Narrow" w:hAnsi="Arial Narrow" w:cstheme="minorBidi"/>
        </w:rPr>
        <w:t>rders</w:t>
      </w:r>
      <w:r w:rsidR="004F6884" w:rsidRPr="00B352EB">
        <w:rPr>
          <w:rFonts w:ascii="Arial Narrow" w:eastAsia="Arial Narrow" w:hAnsi="Arial Narrow" w:cstheme="minorBidi"/>
        </w:rPr>
        <w:t>: T</w:t>
      </w:r>
      <w:r w:rsidR="00B352EB">
        <w:rPr>
          <w:rFonts w:ascii="Arial Narrow" w:eastAsia="Arial Narrow" w:hAnsi="Arial Narrow" w:cstheme="minorBidi"/>
        </w:rPr>
        <w:t>he</w:t>
      </w:r>
      <w:r w:rsidR="004F6884" w:rsidRPr="00B352EB">
        <w:rPr>
          <w:rFonts w:ascii="Arial Narrow" w:eastAsia="Arial Narrow" w:hAnsi="Arial Narrow" w:cstheme="minorBidi"/>
        </w:rPr>
        <w:t xml:space="preserve"> N</w:t>
      </w:r>
      <w:r w:rsidR="00B352EB">
        <w:rPr>
          <w:rFonts w:ascii="Arial Narrow" w:eastAsia="Arial Narrow" w:hAnsi="Arial Narrow" w:cstheme="minorBidi"/>
        </w:rPr>
        <w:t>egative</w:t>
      </w:r>
      <w:r w:rsidR="004F6884" w:rsidRPr="00B352EB">
        <w:rPr>
          <w:rFonts w:ascii="Arial Narrow" w:eastAsia="Arial Narrow" w:hAnsi="Arial Narrow" w:cstheme="minorBidi"/>
        </w:rPr>
        <w:t xml:space="preserve"> I</w:t>
      </w:r>
      <w:r w:rsidR="00B352EB">
        <w:rPr>
          <w:rFonts w:ascii="Arial Narrow" w:eastAsia="Arial Narrow" w:hAnsi="Arial Narrow" w:cstheme="minorBidi"/>
        </w:rPr>
        <w:t>nfluences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of</w:t>
      </w:r>
      <w:r w:rsidR="004F6884" w:rsidRPr="00B352EB">
        <w:rPr>
          <w:rFonts w:ascii="Arial Narrow" w:eastAsia="Arial Narrow" w:hAnsi="Arial Narrow" w:cstheme="minorBidi"/>
        </w:rPr>
        <w:t xml:space="preserve"> M</w:t>
      </w:r>
      <w:r w:rsidR="00B352EB">
        <w:rPr>
          <w:rFonts w:ascii="Arial Narrow" w:eastAsia="Arial Narrow" w:hAnsi="Arial Narrow" w:cstheme="minorBidi"/>
        </w:rPr>
        <w:t>obile</w:t>
      </w:r>
      <w:r w:rsidR="004F6884" w:rsidRPr="00B352EB">
        <w:rPr>
          <w:rFonts w:ascii="Arial Narrow" w:eastAsia="Arial Narrow" w:hAnsi="Arial Narrow" w:cstheme="minorBidi"/>
        </w:rPr>
        <w:t xml:space="preserve"> A</w:t>
      </w:r>
      <w:r w:rsidR="00B352EB">
        <w:rPr>
          <w:rFonts w:ascii="Arial Narrow" w:eastAsia="Arial Narrow" w:hAnsi="Arial Narrow" w:cstheme="minorBidi"/>
        </w:rPr>
        <w:t>pplication</w:t>
      </w:r>
      <w:r w:rsidR="004F6884" w:rsidRPr="00B352EB">
        <w:rPr>
          <w:rFonts w:ascii="Arial Narrow" w:eastAsia="Arial Narrow" w:hAnsi="Arial Narrow" w:cstheme="minorBidi"/>
        </w:rPr>
        <w:t xml:space="preserve"> O</w:t>
      </w:r>
      <w:r w:rsidR="00B352EB">
        <w:rPr>
          <w:rFonts w:ascii="Arial Narrow" w:eastAsia="Arial Narrow" w:hAnsi="Arial Narrow" w:cstheme="minorBidi"/>
        </w:rPr>
        <w:t>rdering</w:t>
      </w:r>
      <w:r w:rsidR="004F6884" w:rsidRPr="00B352EB">
        <w:rPr>
          <w:rFonts w:ascii="Arial Narrow" w:eastAsia="Arial Narrow" w:hAnsi="Arial Narrow" w:cstheme="minorBidi"/>
        </w:rPr>
        <w:t xml:space="preserve"> S</w:t>
      </w:r>
      <w:r w:rsidR="00B352EB">
        <w:rPr>
          <w:rFonts w:ascii="Arial Narrow" w:eastAsia="Arial Narrow" w:hAnsi="Arial Narrow" w:cstheme="minorBidi"/>
        </w:rPr>
        <w:t>ystems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on</w:t>
      </w:r>
      <w:r w:rsidR="004F6884" w:rsidRPr="00B352EB">
        <w:rPr>
          <w:rFonts w:ascii="Arial Narrow" w:eastAsia="Arial Narrow" w:hAnsi="Arial Narrow" w:cstheme="minorBidi"/>
        </w:rPr>
        <w:t xml:space="preserve"> F</w:t>
      </w:r>
      <w:r w:rsidR="00B352EB">
        <w:rPr>
          <w:rFonts w:ascii="Arial Narrow" w:eastAsia="Arial Narrow" w:hAnsi="Arial Narrow" w:cstheme="minorBidi"/>
        </w:rPr>
        <w:t>ood</w:t>
      </w:r>
      <w:r w:rsidR="004F6884" w:rsidRPr="00B352EB">
        <w:rPr>
          <w:rFonts w:ascii="Arial Narrow" w:eastAsia="Arial Narrow" w:hAnsi="Arial Narrow" w:cstheme="minorBidi"/>
        </w:rPr>
        <w:t xml:space="preserve"> S</w:t>
      </w:r>
      <w:r w:rsidR="00B352EB">
        <w:rPr>
          <w:rFonts w:ascii="Arial Narrow" w:eastAsia="Arial Narrow" w:hAnsi="Arial Narrow" w:cstheme="minorBidi"/>
        </w:rPr>
        <w:t>ervice</w:t>
      </w:r>
      <w:r w:rsidR="004F6884" w:rsidRPr="00B352EB">
        <w:rPr>
          <w:rFonts w:ascii="Arial Narrow" w:eastAsia="Arial Narrow" w:hAnsi="Arial Narrow" w:cstheme="minorBidi"/>
        </w:rPr>
        <w:t xml:space="preserve"> E</w:t>
      </w:r>
      <w:r w:rsidR="00B352EB">
        <w:rPr>
          <w:rFonts w:ascii="Arial Narrow" w:eastAsia="Arial Narrow" w:hAnsi="Arial Narrow" w:cstheme="minorBidi"/>
        </w:rPr>
        <w:t>mployees</w:t>
      </w:r>
      <w:r w:rsidR="00B352EB" w:rsidRPr="00B352EB">
        <w:rPr>
          <w:rFonts w:ascii="Arial Narrow" w:eastAsia="Arial Narrow" w:hAnsi="Arial Narrow" w:cstheme="minorBidi"/>
        </w:rPr>
        <w:t>,</w:t>
      </w:r>
      <w:r w:rsidR="00E6410E">
        <w:rPr>
          <w:rFonts w:ascii="Arial Narrow" w:eastAsia="Arial Narrow" w:hAnsi="Arial Narrow" w:cstheme="minorBidi"/>
        </w:rPr>
        <w:t>”</w:t>
      </w:r>
      <w:r w:rsidR="00B352EB" w:rsidRPr="00B352EB">
        <w:rPr>
          <w:rFonts w:ascii="Arial Narrow" w:eastAsia="Arial Narrow" w:hAnsi="Arial Narrow" w:cstheme="minorBidi"/>
        </w:rPr>
        <w:t xml:space="preserve"> dissertation defended March 2024, University of Massachusetts Amherst</w:t>
      </w:r>
    </w:p>
    <w:p w14:paraId="4032EC7A" w14:textId="58D7B669" w:rsidR="008C6995" w:rsidRDefault="008C6995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8C6995">
        <w:rPr>
          <w:sz w:val="24"/>
          <w:szCs w:val="24"/>
        </w:rPr>
        <w:t xml:space="preserve">Aubrey R. Whitfield, </w:t>
      </w:r>
      <w:r>
        <w:rPr>
          <w:sz w:val="24"/>
          <w:szCs w:val="24"/>
        </w:rPr>
        <w:t>Member</w:t>
      </w:r>
      <w:r w:rsidRPr="008C6995">
        <w:rPr>
          <w:sz w:val="24"/>
          <w:szCs w:val="24"/>
        </w:rPr>
        <w:t>, “The Importance of Fairness Perceptions: The Effect of Auditor Testing Focus and ICFR Reporting Options on Management Defensiveness,” dissertation defended March 2023, University of Massachusetts Amherst.</w:t>
      </w:r>
    </w:p>
    <w:p w14:paraId="0D4F93FF" w14:textId="24218E43" w:rsidR="00307901" w:rsidRDefault="00307901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>
        <w:rPr>
          <w:sz w:val="24"/>
          <w:szCs w:val="24"/>
        </w:rPr>
        <w:t>Yushi Tian, Member, “How Does Shareholder Voting Influence Individual Investor’s Investment Decision?”</w:t>
      </w:r>
      <w:r w:rsidR="00952E29">
        <w:rPr>
          <w:sz w:val="24"/>
          <w:szCs w:val="24"/>
        </w:rPr>
        <w:t>,</w:t>
      </w:r>
      <w:r>
        <w:rPr>
          <w:sz w:val="24"/>
          <w:szCs w:val="24"/>
        </w:rPr>
        <w:t xml:space="preserve"> dissertation defended March 2021, University of Massachusetts Amherst. </w:t>
      </w:r>
    </w:p>
    <w:p w14:paraId="2F7073B3" w14:textId="4518EEF1" w:rsidR="008077DB" w:rsidRPr="000006BF" w:rsidRDefault="00FE5FED" w:rsidP="000006BF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FE5FED">
        <w:rPr>
          <w:sz w:val="24"/>
          <w:szCs w:val="24"/>
        </w:rPr>
        <w:t xml:space="preserve">Jennifer McCallen, </w:t>
      </w:r>
      <w:r>
        <w:rPr>
          <w:sz w:val="24"/>
          <w:szCs w:val="24"/>
        </w:rPr>
        <w:t>Member</w:t>
      </w:r>
      <w:r w:rsidRPr="00FE5FED">
        <w:rPr>
          <w:sz w:val="24"/>
          <w:szCs w:val="24"/>
        </w:rPr>
        <w:t xml:space="preserve">, “How Auditors Can Be Persuaded with Weak Audit Evidence: The Sleeper Effect of Source Competence,” dissertation defended April 2018, University of Massachusetts Amherst. </w:t>
      </w:r>
    </w:p>
    <w:p w14:paraId="25FD2066" w14:textId="3AB43C0C" w:rsidR="00FE5FED" w:rsidRDefault="00FE5FED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FE5FED">
        <w:rPr>
          <w:sz w:val="24"/>
          <w:szCs w:val="24"/>
        </w:rPr>
        <w:t xml:space="preserve">Mary Catherine Dodgson, </w:t>
      </w:r>
      <w:r>
        <w:rPr>
          <w:sz w:val="24"/>
          <w:szCs w:val="24"/>
        </w:rPr>
        <w:t>Member</w:t>
      </w:r>
      <w:r w:rsidRPr="00FE5FED">
        <w:rPr>
          <w:sz w:val="24"/>
          <w:szCs w:val="24"/>
        </w:rPr>
        <w:t>, “The Effectiveness of Relationship Partners’ Managing Approaches on Clients’ Planned Negotiation Positions,” dissertation defended March 2017, University of Massachusetts Amherst. [Winner, 2018 Accounting, Behavior and Organizations Section Outstanding Doctoral Dissertation Award]</w:t>
      </w:r>
    </w:p>
    <w:p w14:paraId="263CEC73" w14:textId="77777777" w:rsidR="00334509" w:rsidRPr="009C663B" w:rsidRDefault="00334509" w:rsidP="00334509">
      <w:pPr>
        <w:pStyle w:val="BodyText"/>
        <w:ind w:left="720" w:right="72"/>
        <w:rPr>
          <w:sz w:val="24"/>
          <w:szCs w:val="24"/>
        </w:rPr>
      </w:pPr>
    </w:p>
    <w:p w14:paraId="0D979365" w14:textId="77777777" w:rsidR="00481ED9" w:rsidRPr="009C663B" w:rsidRDefault="00481ED9" w:rsidP="003B1873">
      <w:pPr>
        <w:pStyle w:val="BodyText"/>
        <w:ind w:left="0" w:right="72"/>
        <w:rPr>
          <w:spacing w:val="-1"/>
          <w:sz w:val="24"/>
          <w:szCs w:val="24"/>
        </w:rPr>
      </w:pPr>
    </w:p>
    <w:p w14:paraId="7EA36E50" w14:textId="77777777" w:rsidR="006B7906" w:rsidRPr="009C663B" w:rsidRDefault="004C5C4A" w:rsidP="003B1873">
      <w:pPr>
        <w:pStyle w:val="BodyText"/>
        <w:ind w:left="0" w:right="72"/>
        <w:jc w:val="center"/>
        <w:rPr>
          <w:rFonts w:cs="Arial Narrow"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t xml:space="preserve">OTHER </w:t>
      </w:r>
      <w:r w:rsidR="00065AE2" w:rsidRPr="009C663B">
        <w:rPr>
          <w:rFonts w:cs="Arial Narrow"/>
          <w:b/>
          <w:bCs/>
          <w:sz w:val="24"/>
          <w:szCs w:val="24"/>
        </w:rPr>
        <w:t>HONORS &amp; AWARDS</w:t>
      </w:r>
    </w:p>
    <w:p w14:paraId="16AEB9D0" w14:textId="2B810B88" w:rsidR="006370A5" w:rsidRPr="006370A5" w:rsidRDefault="006370A5" w:rsidP="006370A5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ABO Section Service Award, 2023 AAA Annual Meeting Co-Coordinator (2023)</w:t>
      </w:r>
    </w:p>
    <w:p w14:paraId="60D76314" w14:textId="5EAD1986" w:rsidR="00637377" w:rsidRDefault="00637377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ABO Section Service Award, 2020 AAA Annual Meeting Co-Coordinator (2020)</w:t>
      </w:r>
    </w:p>
    <w:p w14:paraId="259B5128" w14:textId="4D9ED17C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Mellon Mutual Mentoring Team Grant, </w:t>
      </w:r>
      <w:r w:rsidR="000C6A64" w:rsidRPr="00133851">
        <w:rPr>
          <w:sz w:val="24"/>
          <w:szCs w:val="24"/>
        </w:rPr>
        <w:t xml:space="preserve">UMass </w:t>
      </w:r>
      <w:r w:rsidRPr="00133851">
        <w:rPr>
          <w:sz w:val="24"/>
          <w:szCs w:val="24"/>
        </w:rPr>
        <w:t>(2015)</w:t>
      </w:r>
    </w:p>
    <w:p w14:paraId="528540B9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PwC INQuires Grant, PricewaterhouseCoopers LLP (2013)</w:t>
      </w:r>
    </w:p>
    <w:p w14:paraId="5D10E733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PwC Doctoral Scholar, PricewaterhouseCoopers LLP (2011)</w:t>
      </w:r>
    </w:p>
    <w:p w14:paraId="6C82823D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AAA / Deloitte / Michael J. Cook Doctoral Consortium Representative, Tahoe City, CA (2010)</w:t>
      </w:r>
    </w:p>
    <w:p w14:paraId="65CB61E2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AFAANZ Doctoral Symposium Representative, Christchurch, New Zealand (2010)</w:t>
      </w:r>
    </w:p>
    <w:p w14:paraId="46770187" w14:textId="3E6530A2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University Fellowship, University of Illinois at Urbana-Champaign (2008 </w:t>
      </w:r>
      <w:r w:rsidR="004838B7" w:rsidRPr="00133851">
        <w:rPr>
          <w:sz w:val="24"/>
          <w:szCs w:val="24"/>
        </w:rPr>
        <w:t>–</w:t>
      </w:r>
      <w:r w:rsidRPr="00133851">
        <w:rPr>
          <w:sz w:val="24"/>
          <w:szCs w:val="24"/>
        </w:rPr>
        <w:t>2012)</w:t>
      </w:r>
    </w:p>
    <w:p w14:paraId="4478EBE7" w14:textId="0CC48177" w:rsidR="0023227D" w:rsidRPr="00433113" w:rsidRDefault="004838B7" w:rsidP="0043311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Accounting </w:t>
      </w:r>
      <w:r w:rsidR="00065AE2" w:rsidRPr="00133851">
        <w:rPr>
          <w:sz w:val="24"/>
          <w:szCs w:val="24"/>
        </w:rPr>
        <w:t>Departmental Fellowship, University of Illinois at Urbana-Champaign (2007)</w:t>
      </w:r>
    </w:p>
    <w:sectPr w:rsidR="0023227D" w:rsidRPr="00433113" w:rsidSect="005D4082">
      <w:footerReference w:type="default" r:id="rId9"/>
      <w:pgSz w:w="12240" w:h="15840"/>
      <w:pgMar w:top="1008" w:right="1008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AAA6A9" w14:textId="77777777" w:rsidR="006F23D5" w:rsidRDefault="006F23D5" w:rsidP="005D4082">
      <w:r>
        <w:separator/>
      </w:r>
    </w:p>
  </w:endnote>
  <w:endnote w:type="continuationSeparator" w:id="0">
    <w:p w14:paraId="0CDF0D79" w14:textId="77777777" w:rsidR="006F23D5" w:rsidRDefault="006F23D5" w:rsidP="005D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A38D1" w14:textId="49DB1C64" w:rsidR="00674732" w:rsidRPr="00620979" w:rsidRDefault="00860BB1" w:rsidP="00860BB1">
    <w:pPr>
      <w:pStyle w:val="Footer"/>
      <w:tabs>
        <w:tab w:val="clear" w:pos="9360"/>
      </w:tabs>
      <w:ind w:right="432"/>
      <w:rPr>
        <w:rFonts w:ascii="Arial Narrow" w:hAnsi="Arial Narrow"/>
        <w:i/>
        <w:iCs/>
        <w:sz w:val="18"/>
      </w:rPr>
    </w:pPr>
    <w:r w:rsidRPr="00860BB1">
      <w:rPr>
        <w:rFonts w:ascii="Arial Narrow" w:hAnsi="Arial Narrow"/>
        <w:i/>
        <w:iCs/>
        <w:sz w:val="18"/>
      </w:rPr>
      <w:t xml:space="preserve">As of </w:t>
    </w:r>
    <w:r w:rsidR="00601777">
      <w:rPr>
        <w:rFonts w:ascii="Arial Narrow" w:hAnsi="Arial Narrow"/>
        <w:i/>
        <w:iCs/>
        <w:sz w:val="18"/>
      </w:rPr>
      <w:t>0</w:t>
    </w:r>
    <w:r w:rsidR="009A4EB3">
      <w:rPr>
        <w:rFonts w:ascii="Arial Narrow" w:hAnsi="Arial Narrow"/>
        <w:i/>
        <w:iCs/>
        <w:sz w:val="18"/>
      </w:rPr>
      <w:t>9</w:t>
    </w:r>
    <w:r w:rsidRPr="00860BB1">
      <w:rPr>
        <w:rFonts w:ascii="Arial Narrow" w:hAnsi="Arial Narrow"/>
        <w:i/>
        <w:iCs/>
        <w:sz w:val="18"/>
      </w:rPr>
      <w:t>/</w:t>
    </w:r>
    <w:r w:rsidR="009A4EB3">
      <w:rPr>
        <w:rFonts w:ascii="Arial Narrow" w:hAnsi="Arial Narrow"/>
        <w:i/>
        <w:iCs/>
        <w:sz w:val="18"/>
      </w:rPr>
      <w:t>23</w:t>
    </w:r>
    <w:r w:rsidR="00FF42FF">
      <w:rPr>
        <w:rFonts w:ascii="Arial Narrow" w:hAnsi="Arial Narrow"/>
        <w:i/>
        <w:iCs/>
        <w:sz w:val="18"/>
      </w:rPr>
      <w:t>/</w:t>
    </w:r>
    <w:r w:rsidR="00B45DE7">
      <w:rPr>
        <w:rFonts w:ascii="Arial Narrow" w:hAnsi="Arial Narrow"/>
        <w:i/>
        <w:iCs/>
        <w:sz w:val="18"/>
      </w:rPr>
      <w:t>2</w:t>
    </w:r>
    <w:r w:rsidR="00601777">
      <w:rPr>
        <w:rFonts w:ascii="Arial Narrow" w:hAnsi="Arial Narrow"/>
        <w:i/>
        <w:iCs/>
        <w:sz w:val="18"/>
      </w:rPr>
      <w:t>6</w:t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 w:rsidR="00674732" w:rsidRPr="006A14FB">
      <w:rPr>
        <w:rFonts w:ascii="Arial Narrow" w:hAnsi="Arial Narrow"/>
        <w:sz w:val="18"/>
      </w:rPr>
      <w:t xml:space="preserve">Page | </w:t>
    </w:r>
    <w:r w:rsidR="00674732" w:rsidRPr="006A14FB">
      <w:rPr>
        <w:rFonts w:ascii="Arial Narrow" w:hAnsi="Arial Narrow"/>
        <w:sz w:val="18"/>
      </w:rPr>
      <w:fldChar w:fldCharType="begin"/>
    </w:r>
    <w:r w:rsidR="00674732" w:rsidRPr="006A14FB">
      <w:rPr>
        <w:rFonts w:ascii="Arial Narrow" w:hAnsi="Arial Narrow"/>
        <w:sz w:val="18"/>
      </w:rPr>
      <w:instrText xml:space="preserve"> PAGE   \* MERGEFORMAT </w:instrText>
    </w:r>
    <w:r w:rsidR="00674732" w:rsidRPr="006A14FB">
      <w:rPr>
        <w:rFonts w:ascii="Arial Narrow" w:hAnsi="Arial Narrow"/>
        <w:sz w:val="18"/>
      </w:rPr>
      <w:fldChar w:fldCharType="separate"/>
    </w:r>
    <w:r w:rsidR="0013478B">
      <w:rPr>
        <w:rFonts w:ascii="Arial Narrow" w:hAnsi="Arial Narrow"/>
        <w:noProof/>
        <w:sz w:val="18"/>
      </w:rPr>
      <w:t>4</w:t>
    </w:r>
    <w:r w:rsidR="00674732" w:rsidRPr="006A14FB">
      <w:rPr>
        <w:rFonts w:ascii="Arial Narrow" w:hAnsi="Arial Narrow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E09E86" w14:textId="77777777" w:rsidR="006F23D5" w:rsidRDefault="006F23D5" w:rsidP="005D4082">
      <w:r>
        <w:separator/>
      </w:r>
    </w:p>
  </w:footnote>
  <w:footnote w:type="continuationSeparator" w:id="0">
    <w:p w14:paraId="128C0905" w14:textId="77777777" w:rsidR="006F23D5" w:rsidRDefault="006F23D5" w:rsidP="005D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E4A5B"/>
    <w:multiLevelType w:val="hybridMultilevel"/>
    <w:tmpl w:val="A54A8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3E1A"/>
    <w:multiLevelType w:val="hybridMultilevel"/>
    <w:tmpl w:val="5274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81616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D02BE"/>
    <w:multiLevelType w:val="hybridMultilevel"/>
    <w:tmpl w:val="B9AA5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03ECA"/>
    <w:multiLevelType w:val="hybridMultilevel"/>
    <w:tmpl w:val="26527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04650"/>
    <w:multiLevelType w:val="hybridMultilevel"/>
    <w:tmpl w:val="42563C1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DE87640"/>
    <w:multiLevelType w:val="hybridMultilevel"/>
    <w:tmpl w:val="8224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675E4"/>
    <w:multiLevelType w:val="hybridMultilevel"/>
    <w:tmpl w:val="EBC8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8210A"/>
    <w:multiLevelType w:val="hybridMultilevel"/>
    <w:tmpl w:val="C2BE9FA2"/>
    <w:lvl w:ilvl="0" w:tplc="0206F064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8C07FA"/>
    <w:multiLevelType w:val="hybridMultilevel"/>
    <w:tmpl w:val="422ABD64"/>
    <w:lvl w:ilvl="0" w:tplc="BF583180">
      <w:numFmt w:val="bullet"/>
      <w:lvlText w:val="-"/>
      <w:lvlJc w:val="left"/>
      <w:pPr>
        <w:ind w:left="1024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9" w15:restartNumberingAfterBreak="0">
    <w:nsid w:val="2FD41D9E"/>
    <w:multiLevelType w:val="hybridMultilevel"/>
    <w:tmpl w:val="E2822F8A"/>
    <w:lvl w:ilvl="0" w:tplc="34E82244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8F2992"/>
    <w:multiLevelType w:val="hybridMultilevel"/>
    <w:tmpl w:val="04F6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D96A1E"/>
    <w:multiLevelType w:val="hybridMultilevel"/>
    <w:tmpl w:val="8E6EA2E6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2" w15:restartNumberingAfterBreak="0">
    <w:nsid w:val="334406B7"/>
    <w:multiLevelType w:val="hybridMultilevel"/>
    <w:tmpl w:val="A41C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AD6BB1"/>
    <w:multiLevelType w:val="hybridMultilevel"/>
    <w:tmpl w:val="5AD4CB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6B90982"/>
    <w:multiLevelType w:val="hybridMultilevel"/>
    <w:tmpl w:val="80EE9362"/>
    <w:lvl w:ilvl="0" w:tplc="A108225C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CB1C76"/>
    <w:multiLevelType w:val="hybridMultilevel"/>
    <w:tmpl w:val="2E92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CD6880"/>
    <w:multiLevelType w:val="hybridMultilevel"/>
    <w:tmpl w:val="2C506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4F05"/>
    <w:multiLevelType w:val="hybridMultilevel"/>
    <w:tmpl w:val="0B4262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46950DB5"/>
    <w:multiLevelType w:val="hybridMultilevel"/>
    <w:tmpl w:val="A93AA6D8"/>
    <w:lvl w:ilvl="0" w:tplc="6D281616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B01414"/>
    <w:multiLevelType w:val="hybridMultilevel"/>
    <w:tmpl w:val="33688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FF3EA1"/>
    <w:multiLevelType w:val="hybridMultilevel"/>
    <w:tmpl w:val="C2BE6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663D6"/>
    <w:multiLevelType w:val="hybridMultilevel"/>
    <w:tmpl w:val="97646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770AE9"/>
    <w:multiLevelType w:val="hybridMultilevel"/>
    <w:tmpl w:val="90C6A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E194B"/>
    <w:multiLevelType w:val="hybridMultilevel"/>
    <w:tmpl w:val="137AB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D2F42"/>
    <w:multiLevelType w:val="hybridMultilevel"/>
    <w:tmpl w:val="B9D248AC"/>
    <w:lvl w:ilvl="0" w:tplc="34F628C0">
      <w:numFmt w:val="bullet"/>
      <w:lvlText w:val="-"/>
      <w:lvlJc w:val="left"/>
      <w:pPr>
        <w:ind w:left="72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5413B"/>
    <w:multiLevelType w:val="hybridMultilevel"/>
    <w:tmpl w:val="12965E24"/>
    <w:lvl w:ilvl="0" w:tplc="0C60FC20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653D3"/>
    <w:multiLevelType w:val="hybridMultilevel"/>
    <w:tmpl w:val="35F8E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D27B07"/>
    <w:multiLevelType w:val="hybridMultilevel"/>
    <w:tmpl w:val="41469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8F1659"/>
    <w:multiLevelType w:val="hybridMultilevel"/>
    <w:tmpl w:val="6A5A9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85A1A"/>
    <w:multiLevelType w:val="hybridMultilevel"/>
    <w:tmpl w:val="C4EC0C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A9C0215"/>
    <w:multiLevelType w:val="hybridMultilevel"/>
    <w:tmpl w:val="3BEE6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217959">
    <w:abstractNumId w:val="17"/>
  </w:num>
  <w:num w:numId="2" w16cid:durableId="1985355374">
    <w:abstractNumId w:val="11"/>
  </w:num>
  <w:num w:numId="3" w16cid:durableId="558328475">
    <w:abstractNumId w:val="26"/>
  </w:num>
  <w:num w:numId="4" w16cid:durableId="1287855734">
    <w:abstractNumId w:val="20"/>
  </w:num>
  <w:num w:numId="5" w16cid:durableId="2046830862">
    <w:abstractNumId w:val="13"/>
  </w:num>
  <w:num w:numId="6" w16cid:durableId="1672872451">
    <w:abstractNumId w:val="28"/>
  </w:num>
  <w:num w:numId="7" w16cid:durableId="1103184163">
    <w:abstractNumId w:val="1"/>
  </w:num>
  <w:num w:numId="8" w16cid:durableId="2114930542">
    <w:abstractNumId w:val="5"/>
  </w:num>
  <w:num w:numId="9" w16cid:durableId="1014724148">
    <w:abstractNumId w:val="22"/>
  </w:num>
  <w:num w:numId="10" w16cid:durableId="597832133">
    <w:abstractNumId w:val="0"/>
  </w:num>
  <w:num w:numId="11" w16cid:durableId="718476508">
    <w:abstractNumId w:val="16"/>
  </w:num>
  <w:num w:numId="12" w16cid:durableId="552812207">
    <w:abstractNumId w:val="9"/>
  </w:num>
  <w:num w:numId="13" w16cid:durableId="133763665">
    <w:abstractNumId w:val="3"/>
  </w:num>
  <w:num w:numId="14" w16cid:durableId="1935239609">
    <w:abstractNumId w:val="25"/>
  </w:num>
  <w:num w:numId="15" w16cid:durableId="1490949299">
    <w:abstractNumId w:val="7"/>
  </w:num>
  <w:num w:numId="16" w16cid:durableId="1273518913">
    <w:abstractNumId w:val="24"/>
  </w:num>
  <w:num w:numId="17" w16cid:durableId="113721473">
    <w:abstractNumId w:val="14"/>
  </w:num>
  <w:num w:numId="18" w16cid:durableId="663245848">
    <w:abstractNumId w:val="8"/>
  </w:num>
  <w:num w:numId="19" w16cid:durableId="44569462">
    <w:abstractNumId w:val="4"/>
  </w:num>
  <w:num w:numId="20" w16cid:durableId="1859737545">
    <w:abstractNumId w:val="23"/>
  </w:num>
  <w:num w:numId="21" w16cid:durableId="194126828">
    <w:abstractNumId w:val="29"/>
  </w:num>
  <w:num w:numId="22" w16cid:durableId="1976790370">
    <w:abstractNumId w:val="12"/>
  </w:num>
  <w:num w:numId="23" w16cid:durableId="38939341">
    <w:abstractNumId w:val="15"/>
  </w:num>
  <w:num w:numId="24" w16cid:durableId="1224223042">
    <w:abstractNumId w:val="10"/>
  </w:num>
  <w:num w:numId="25" w16cid:durableId="63334229">
    <w:abstractNumId w:val="2"/>
  </w:num>
  <w:num w:numId="26" w16cid:durableId="1072390708">
    <w:abstractNumId w:val="6"/>
  </w:num>
  <w:num w:numId="27" w16cid:durableId="195506397">
    <w:abstractNumId w:val="21"/>
  </w:num>
  <w:num w:numId="28" w16cid:durableId="563299945">
    <w:abstractNumId w:val="27"/>
  </w:num>
  <w:num w:numId="29" w16cid:durableId="1918055743">
    <w:abstractNumId w:val="30"/>
  </w:num>
  <w:num w:numId="30" w16cid:durableId="1221477705">
    <w:abstractNumId w:val="19"/>
  </w:num>
  <w:num w:numId="31" w16cid:durableId="8340255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082"/>
    <w:rsid w:val="000006BF"/>
    <w:rsid w:val="00004FED"/>
    <w:rsid w:val="00006E93"/>
    <w:rsid w:val="000158C1"/>
    <w:rsid w:val="00021318"/>
    <w:rsid w:val="000236DF"/>
    <w:rsid w:val="00026EED"/>
    <w:rsid w:val="00030C31"/>
    <w:rsid w:val="00030C62"/>
    <w:rsid w:val="0003594E"/>
    <w:rsid w:val="00036DBE"/>
    <w:rsid w:val="00040B82"/>
    <w:rsid w:val="000454EF"/>
    <w:rsid w:val="0005668B"/>
    <w:rsid w:val="00057471"/>
    <w:rsid w:val="0006181E"/>
    <w:rsid w:val="00062995"/>
    <w:rsid w:val="00062EBC"/>
    <w:rsid w:val="00064C3A"/>
    <w:rsid w:val="0006522E"/>
    <w:rsid w:val="00065AE2"/>
    <w:rsid w:val="00076141"/>
    <w:rsid w:val="00082C5B"/>
    <w:rsid w:val="00082D68"/>
    <w:rsid w:val="00084D62"/>
    <w:rsid w:val="00085CF9"/>
    <w:rsid w:val="00093C20"/>
    <w:rsid w:val="00093E64"/>
    <w:rsid w:val="00094D68"/>
    <w:rsid w:val="000A357B"/>
    <w:rsid w:val="000A573A"/>
    <w:rsid w:val="000B018A"/>
    <w:rsid w:val="000C123A"/>
    <w:rsid w:val="000C3B94"/>
    <w:rsid w:val="000C6A64"/>
    <w:rsid w:val="000E02C2"/>
    <w:rsid w:val="000E0F7E"/>
    <w:rsid w:val="000F001F"/>
    <w:rsid w:val="000F262F"/>
    <w:rsid w:val="000F2B90"/>
    <w:rsid w:val="00101955"/>
    <w:rsid w:val="001047B5"/>
    <w:rsid w:val="0011035B"/>
    <w:rsid w:val="00120730"/>
    <w:rsid w:val="00120C63"/>
    <w:rsid w:val="001232C9"/>
    <w:rsid w:val="00124CDE"/>
    <w:rsid w:val="00124D77"/>
    <w:rsid w:val="001315E5"/>
    <w:rsid w:val="001325E3"/>
    <w:rsid w:val="00133851"/>
    <w:rsid w:val="0013478B"/>
    <w:rsid w:val="0013479E"/>
    <w:rsid w:val="00136D9A"/>
    <w:rsid w:val="00136E1C"/>
    <w:rsid w:val="00137D58"/>
    <w:rsid w:val="00141D99"/>
    <w:rsid w:val="00153BBF"/>
    <w:rsid w:val="0016053B"/>
    <w:rsid w:val="001626A0"/>
    <w:rsid w:val="001633C1"/>
    <w:rsid w:val="00163D51"/>
    <w:rsid w:val="0016417B"/>
    <w:rsid w:val="001673DC"/>
    <w:rsid w:val="001675BA"/>
    <w:rsid w:val="00171466"/>
    <w:rsid w:val="00175ED2"/>
    <w:rsid w:val="00183DE0"/>
    <w:rsid w:val="001841B4"/>
    <w:rsid w:val="0019337F"/>
    <w:rsid w:val="00194A35"/>
    <w:rsid w:val="00196164"/>
    <w:rsid w:val="001A1E8E"/>
    <w:rsid w:val="001A3633"/>
    <w:rsid w:val="001A5A8F"/>
    <w:rsid w:val="001A704A"/>
    <w:rsid w:val="001B0AB2"/>
    <w:rsid w:val="001B6161"/>
    <w:rsid w:val="001C0193"/>
    <w:rsid w:val="001C1638"/>
    <w:rsid w:val="001C2BED"/>
    <w:rsid w:val="001C7BC7"/>
    <w:rsid w:val="001D19AB"/>
    <w:rsid w:val="001D257B"/>
    <w:rsid w:val="001E1CCE"/>
    <w:rsid w:val="001E41E2"/>
    <w:rsid w:val="001F065E"/>
    <w:rsid w:val="001F1B33"/>
    <w:rsid w:val="001F1E1B"/>
    <w:rsid w:val="001F2EF1"/>
    <w:rsid w:val="001F3F85"/>
    <w:rsid w:val="001F5BEE"/>
    <w:rsid w:val="00200A37"/>
    <w:rsid w:val="00200C2F"/>
    <w:rsid w:val="00207130"/>
    <w:rsid w:val="00212F46"/>
    <w:rsid w:val="00214436"/>
    <w:rsid w:val="002155B2"/>
    <w:rsid w:val="00217685"/>
    <w:rsid w:val="00222CDD"/>
    <w:rsid w:val="0022496C"/>
    <w:rsid w:val="00227BA6"/>
    <w:rsid w:val="002312A7"/>
    <w:rsid w:val="0023227D"/>
    <w:rsid w:val="00232E53"/>
    <w:rsid w:val="0023341C"/>
    <w:rsid w:val="00235BD5"/>
    <w:rsid w:val="00235E78"/>
    <w:rsid w:val="0025146E"/>
    <w:rsid w:val="0025158F"/>
    <w:rsid w:val="00262D77"/>
    <w:rsid w:val="00263F60"/>
    <w:rsid w:val="0026545F"/>
    <w:rsid w:val="00273B3C"/>
    <w:rsid w:val="00276A45"/>
    <w:rsid w:val="002806DB"/>
    <w:rsid w:val="002836AE"/>
    <w:rsid w:val="0028431D"/>
    <w:rsid w:val="00286AF0"/>
    <w:rsid w:val="00291174"/>
    <w:rsid w:val="00294A07"/>
    <w:rsid w:val="00297121"/>
    <w:rsid w:val="002978CC"/>
    <w:rsid w:val="00297E07"/>
    <w:rsid w:val="002A70D9"/>
    <w:rsid w:val="002B2C2F"/>
    <w:rsid w:val="002B5A95"/>
    <w:rsid w:val="002B76B0"/>
    <w:rsid w:val="002C0C9A"/>
    <w:rsid w:val="002C2EFF"/>
    <w:rsid w:val="002C3E9F"/>
    <w:rsid w:val="002E009D"/>
    <w:rsid w:val="002E1EB5"/>
    <w:rsid w:val="002E2C22"/>
    <w:rsid w:val="002E3828"/>
    <w:rsid w:val="00303CA7"/>
    <w:rsid w:val="00304117"/>
    <w:rsid w:val="00306C16"/>
    <w:rsid w:val="00307901"/>
    <w:rsid w:val="0031178E"/>
    <w:rsid w:val="00312231"/>
    <w:rsid w:val="003131C1"/>
    <w:rsid w:val="0031679B"/>
    <w:rsid w:val="00324654"/>
    <w:rsid w:val="00324AD9"/>
    <w:rsid w:val="003325E1"/>
    <w:rsid w:val="003326D0"/>
    <w:rsid w:val="00334509"/>
    <w:rsid w:val="003431E1"/>
    <w:rsid w:val="0034521D"/>
    <w:rsid w:val="0034745D"/>
    <w:rsid w:val="00352E42"/>
    <w:rsid w:val="00353BA0"/>
    <w:rsid w:val="00361A5F"/>
    <w:rsid w:val="00362D6C"/>
    <w:rsid w:val="00364C0F"/>
    <w:rsid w:val="00366876"/>
    <w:rsid w:val="00367265"/>
    <w:rsid w:val="0037038B"/>
    <w:rsid w:val="00371FEF"/>
    <w:rsid w:val="00374B79"/>
    <w:rsid w:val="003811A6"/>
    <w:rsid w:val="00383FFA"/>
    <w:rsid w:val="00386F12"/>
    <w:rsid w:val="00393B8E"/>
    <w:rsid w:val="003A04C9"/>
    <w:rsid w:val="003A3BD1"/>
    <w:rsid w:val="003A7D46"/>
    <w:rsid w:val="003A7FCB"/>
    <w:rsid w:val="003B1873"/>
    <w:rsid w:val="003B4221"/>
    <w:rsid w:val="003B632C"/>
    <w:rsid w:val="003B7D06"/>
    <w:rsid w:val="003C411B"/>
    <w:rsid w:val="003D023B"/>
    <w:rsid w:val="003D2D2D"/>
    <w:rsid w:val="003D5633"/>
    <w:rsid w:val="003E615E"/>
    <w:rsid w:val="003E6CD5"/>
    <w:rsid w:val="003E7C77"/>
    <w:rsid w:val="003F2E4A"/>
    <w:rsid w:val="003F46D0"/>
    <w:rsid w:val="003F685B"/>
    <w:rsid w:val="00400049"/>
    <w:rsid w:val="004017A7"/>
    <w:rsid w:val="00403D91"/>
    <w:rsid w:val="004149DF"/>
    <w:rsid w:val="004230DE"/>
    <w:rsid w:val="00423C19"/>
    <w:rsid w:val="00433113"/>
    <w:rsid w:val="0043760A"/>
    <w:rsid w:val="00440F27"/>
    <w:rsid w:val="00446E85"/>
    <w:rsid w:val="004549C1"/>
    <w:rsid w:val="004556AE"/>
    <w:rsid w:val="00456D4B"/>
    <w:rsid w:val="00457117"/>
    <w:rsid w:val="004606CA"/>
    <w:rsid w:val="00462E88"/>
    <w:rsid w:val="00464315"/>
    <w:rsid w:val="00466480"/>
    <w:rsid w:val="0046710D"/>
    <w:rsid w:val="0047018D"/>
    <w:rsid w:val="004711F6"/>
    <w:rsid w:val="00472495"/>
    <w:rsid w:val="004747E8"/>
    <w:rsid w:val="00474B24"/>
    <w:rsid w:val="00481ED9"/>
    <w:rsid w:val="004838B7"/>
    <w:rsid w:val="00486144"/>
    <w:rsid w:val="00490C12"/>
    <w:rsid w:val="004A1FF2"/>
    <w:rsid w:val="004A6E3F"/>
    <w:rsid w:val="004B5A04"/>
    <w:rsid w:val="004B5D87"/>
    <w:rsid w:val="004B6EAA"/>
    <w:rsid w:val="004C065C"/>
    <w:rsid w:val="004C1BF7"/>
    <w:rsid w:val="004C20FD"/>
    <w:rsid w:val="004C5090"/>
    <w:rsid w:val="004C5C4A"/>
    <w:rsid w:val="004C6B7E"/>
    <w:rsid w:val="004D07C0"/>
    <w:rsid w:val="004D0F3B"/>
    <w:rsid w:val="004D1CA7"/>
    <w:rsid w:val="004D3B14"/>
    <w:rsid w:val="004D780D"/>
    <w:rsid w:val="004E3501"/>
    <w:rsid w:val="004E3F30"/>
    <w:rsid w:val="004E61D9"/>
    <w:rsid w:val="004F13B4"/>
    <w:rsid w:val="004F4D02"/>
    <w:rsid w:val="004F6884"/>
    <w:rsid w:val="00501E79"/>
    <w:rsid w:val="005029E5"/>
    <w:rsid w:val="005137C8"/>
    <w:rsid w:val="00522D72"/>
    <w:rsid w:val="00523BBC"/>
    <w:rsid w:val="0052469B"/>
    <w:rsid w:val="00527820"/>
    <w:rsid w:val="0053072C"/>
    <w:rsid w:val="00535D81"/>
    <w:rsid w:val="005364D6"/>
    <w:rsid w:val="005509AD"/>
    <w:rsid w:val="00553500"/>
    <w:rsid w:val="005535B8"/>
    <w:rsid w:val="005603F5"/>
    <w:rsid w:val="00560B5D"/>
    <w:rsid w:val="00562748"/>
    <w:rsid w:val="00565FB7"/>
    <w:rsid w:val="00570D64"/>
    <w:rsid w:val="00583518"/>
    <w:rsid w:val="00585D3B"/>
    <w:rsid w:val="005900AC"/>
    <w:rsid w:val="00590E8C"/>
    <w:rsid w:val="005A2851"/>
    <w:rsid w:val="005A63B4"/>
    <w:rsid w:val="005C1ECC"/>
    <w:rsid w:val="005C42C5"/>
    <w:rsid w:val="005C5BDD"/>
    <w:rsid w:val="005D127A"/>
    <w:rsid w:val="005D3809"/>
    <w:rsid w:val="005D4082"/>
    <w:rsid w:val="005D6416"/>
    <w:rsid w:val="005D65EB"/>
    <w:rsid w:val="005D7CE1"/>
    <w:rsid w:val="005F208F"/>
    <w:rsid w:val="00601777"/>
    <w:rsid w:val="00602578"/>
    <w:rsid w:val="00605C33"/>
    <w:rsid w:val="00613E2F"/>
    <w:rsid w:val="00614450"/>
    <w:rsid w:val="00620979"/>
    <w:rsid w:val="006222AC"/>
    <w:rsid w:val="00632444"/>
    <w:rsid w:val="00633772"/>
    <w:rsid w:val="00633C34"/>
    <w:rsid w:val="006343A7"/>
    <w:rsid w:val="00634DCC"/>
    <w:rsid w:val="006370A5"/>
    <w:rsid w:val="00637377"/>
    <w:rsid w:val="00643843"/>
    <w:rsid w:val="006517C8"/>
    <w:rsid w:val="006524E8"/>
    <w:rsid w:val="00652E2E"/>
    <w:rsid w:val="0065416D"/>
    <w:rsid w:val="00654DAC"/>
    <w:rsid w:val="0066250A"/>
    <w:rsid w:val="00664516"/>
    <w:rsid w:val="00665EF1"/>
    <w:rsid w:val="00666720"/>
    <w:rsid w:val="00670450"/>
    <w:rsid w:val="00670BE5"/>
    <w:rsid w:val="00674732"/>
    <w:rsid w:val="00681614"/>
    <w:rsid w:val="00684DDD"/>
    <w:rsid w:val="00687CA5"/>
    <w:rsid w:val="00691879"/>
    <w:rsid w:val="006A0EAA"/>
    <w:rsid w:val="006A247D"/>
    <w:rsid w:val="006A4D68"/>
    <w:rsid w:val="006A586A"/>
    <w:rsid w:val="006A63C7"/>
    <w:rsid w:val="006A6AB8"/>
    <w:rsid w:val="006A70F2"/>
    <w:rsid w:val="006A7E5F"/>
    <w:rsid w:val="006B04BA"/>
    <w:rsid w:val="006B10FB"/>
    <w:rsid w:val="006B68B2"/>
    <w:rsid w:val="006B7906"/>
    <w:rsid w:val="006C08D1"/>
    <w:rsid w:val="006C3C66"/>
    <w:rsid w:val="006C6296"/>
    <w:rsid w:val="006D0168"/>
    <w:rsid w:val="006D0CD5"/>
    <w:rsid w:val="006D1531"/>
    <w:rsid w:val="006D20D9"/>
    <w:rsid w:val="006D4FB8"/>
    <w:rsid w:val="006D7B13"/>
    <w:rsid w:val="006F04A4"/>
    <w:rsid w:val="006F231E"/>
    <w:rsid w:val="006F23D5"/>
    <w:rsid w:val="006F6272"/>
    <w:rsid w:val="007039C0"/>
    <w:rsid w:val="007101B5"/>
    <w:rsid w:val="00710E3B"/>
    <w:rsid w:val="007154BA"/>
    <w:rsid w:val="007170B7"/>
    <w:rsid w:val="0071767C"/>
    <w:rsid w:val="0071775E"/>
    <w:rsid w:val="007237FB"/>
    <w:rsid w:val="00724F43"/>
    <w:rsid w:val="00727E8D"/>
    <w:rsid w:val="00733B9A"/>
    <w:rsid w:val="00740803"/>
    <w:rsid w:val="007427ED"/>
    <w:rsid w:val="007456C4"/>
    <w:rsid w:val="0075189C"/>
    <w:rsid w:val="00752651"/>
    <w:rsid w:val="00753D1C"/>
    <w:rsid w:val="00756406"/>
    <w:rsid w:val="00756B9A"/>
    <w:rsid w:val="007617FE"/>
    <w:rsid w:val="00770543"/>
    <w:rsid w:val="00780E31"/>
    <w:rsid w:val="007840AC"/>
    <w:rsid w:val="00787919"/>
    <w:rsid w:val="007926B7"/>
    <w:rsid w:val="00795761"/>
    <w:rsid w:val="007A4D49"/>
    <w:rsid w:val="007A7C04"/>
    <w:rsid w:val="007B06A5"/>
    <w:rsid w:val="007B2B8C"/>
    <w:rsid w:val="007B4628"/>
    <w:rsid w:val="007B47E6"/>
    <w:rsid w:val="007B4E97"/>
    <w:rsid w:val="007C57FC"/>
    <w:rsid w:val="007C7B63"/>
    <w:rsid w:val="007D14CF"/>
    <w:rsid w:val="007D34A1"/>
    <w:rsid w:val="007E0FF5"/>
    <w:rsid w:val="007F29B3"/>
    <w:rsid w:val="007F4893"/>
    <w:rsid w:val="0080052E"/>
    <w:rsid w:val="008077DB"/>
    <w:rsid w:val="00810E31"/>
    <w:rsid w:val="0081267A"/>
    <w:rsid w:val="00823106"/>
    <w:rsid w:val="00824833"/>
    <w:rsid w:val="00833C42"/>
    <w:rsid w:val="00835E79"/>
    <w:rsid w:val="00841205"/>
    <w:rsid w:val="00845B84"/>
    <w:rsid w:val="0084627F"/>
    <w:rsid w:val="00860BB1"/>
    <w:rsid w:val="00864294"/>
    <w:rsid w:val="00865225"/>
    <w:rsid w:val="0086615E"/>
    <w:rsid w:val="00882E62"/>
    <w:rsid w:val="008842A4"/>
    <w:rsid w:val="0088508D"/>
    <w:rsid w:val="008916E0"/>
    <w:rsid w:val="008972B8"/>
    <w:rsid w:val="008A1A56"/>
    <w:rsid w:val="008A2205"/>
    <w:rsid w:val="008A499B"/>
    <w:rsid w:val="008B0CF4"/>
    <w:rsid w:val="008B106B"/>
    <w:rsid w:val="008B1686"/>
    <w:rsid w:val="008B1B59"/>
    <w:rsid w:val="008B2931"/>
    <w:rsid w:val="008B29FD"/>
    <w:rsid w:val="008B4EEB"/>
    <w:rsid w:val="008C6995"/>
    <w:rsid w:val="008C69CE"/>
    <w:rsid w:val="008D0E96"/>
    <w:rsid w:val="008E16A6"/>
    <w:rsid w:val="008E1754"/>
    <w:rsid w:val="008E299B"/>
    <w:rsid w:val="008E439D"/>
    <w:rsid w:val="008E57FE"/>
    <w:rsid w:val="008F0FB1"/>
    <w:rsid w:val="008F1129"/>
    <w:rsid w:val="008F1F9F"/>
    <w:rsid w:val="008F356A"/>
    <w:rsid w:val="00904A10"/>
    <w:rsid w:val="00911ECC"/>
    <w:rsid w:val="00913099"/>
    <w:rsid w:val="009136ED"/>
    <w:rsid w:val="009147A9"/>
    <w:rsid w:val="0091536E"/>
    <w:rsid w:val="009171A1"/>
    <w:rsid w:val="009248F8"/>
    <w:rsid w:val="0092518D"/>
    <w:rsid w:val="00927BAD"/>
    <w:rsid w:val="0093373D"/>
    <w:rsid w:val="009443F4"/>
    <w:rsid w:val="00951E47"/>
    <w:rsid w:val="00952D62"/>
    <w:rsid w:val="00952E29"/>
    <w:rsid w:val="00955407"/>
    <w:rsid w:val="00961A49"/>
    <w:rsid w:val="00961B68"/>
    <w:rsid w:val="0096334F"/>
    <w:rsid w:val="009665D8"/>
    <w:rsid w:val="00973432"/>
    <w:rsid w:val="009800F7"/>
    <w:rsid w:val="00985614"/>
    <w:rsid w:val="00997734"/>
    <w:rsid w:val="009A2D48"/>
    <w:rsid w:val="009A44DA"/>
    <w:rsid w:val="009A451F"/>
    <w:rsid w:val="009A4EB3"/>
    <w:rsid w:val="009B2619"/>
    <w:rsid w:val="009B352C"/>
    <w:rsid w:val="009C551E"/>
    <w:rsid w:val="009C5D6A"/>
    <w:rsid w:val="009C6184"/>
    <w:rsid w:val="009C663B"/>
    <w:rsid w:val="009D0FB4"/>
    <w:rsid w:val="009D3823"/>
    <w:rsid w:val="009E71CC"/>
    <w:rsid w:val="009F09F7"/>
    <w:rsid w:val="00A1065A"/>
    <w:rsid w:val="00A1557F"/>
    <w:rsid w:val="00A161D0"/>
    <w:rsid w:val="00A23940"/>
    <w:rsid w:val="00A24B55"/>
    <w:rsid w:val="00A2588C"/>
    <w:rsid w:val="00A324C2"/>
    <w:rsid w:val="00A34AAD"/>
    <w:rsid w:val="00A37170"/>
    <w:rsid w:val="00A46EFB"/>
    <w:rsid w:val="00A5140A"/>
    <w:rsid w:val="00A51608"/>
    <w:rsid w:val="00A5310B"/>
    <w:rsid w:val="00A55FCD"/>
    <w:rsid w:val="00A57CAB"/>
    <w:rsid w:val="00A57CB6"/>
    <w:rsid w:val="00A736EC"/>
    <w:rsid w:val="00A773C5"/>
    <w:rsid w:val="00A87778"/>
    <w:rsid w:val="00A9056D"/>
    <w:rsid w:val="00A91E82"/>
    <w:rsid w:val="00A95E7E"/>
    <w:rsid w:val="00A96AF9"/>
    <w:rsid w:val="00AA11FB"/>
    <w:rsid w:val="00AA14A8"/>
    <w:rsid w:val="00AA23FC"/>
    <w:rsid w:val="00AA4C50"/>
    <w:rsid w:val="00AB0ADB"/>
    <w:rsid w:val="00AB6076"/>
    <w:rsid w:val="00AC1D53"/>
    <w:rsid w:val="00AC6863"/>
    <w:rsid w:val="00AC7CDF"/>
    <w:rsid w:val="00AE6482"/>
    <w:rsid w:val="00AF1842"/>
    <w:rsid w:val="00B020B2"/>
    <w:rsid w:val="00B02A8A"/>
    <w:rsid w:val="00B13B23"/>
    <w:rsid w:val="00B21E90"/>
    <w:rsid w:val="00B23FAD"/>
    <w:rsid w:val="00B25FA4"/>
    <w:rsid w:val="00B27950"/>
    <w:rsid w:val="00B352EB"/>
    <w:rsid w:val="00B42623"/>
    <w:rsid w:val="00B435D1"/>
    <w:rsid w:val="00B443DC"/>
    <w:rsid w:val="00B45DE7"/>
    <w:rsid w:val="00B47FE4"/>
    <w:rsid w:val="00B622C9"/>
    <w:rsid w:val="00B73E77"/>
    <w:rsid w:val="00B77DA2"/>
    <w:rsid w:val="00B91A25"/>
    <w:rsid w:val="00B9634E"/>
    <w:rsid w:val="00BA0B7C"/>
    <w:rsid w:val="00BB01C5"/>
    <w:rsid w:val="00BB0C54"/>
    <w:rsid w:val="00BB4AAC"/>
    <w:rsid w:val="00BB4E18"/>
    <w:rsid w:val="00BB5AFE"/>
    <w:rsid w:val="00BC2162"/>
    <w:rsid w:val="00BC39B4"/>
    <w:rsid w:val="00BC511B"/>
    <w:rsid w:val="00BE08BE"/>
    <w:rsid w:val="00BE0FA8"/>
    <w:rsid w:val="00BE1473"/>
    <w:rsid w:val="00BF7095"/>
    <w:rsid w:val="00C04A3D"/>
    <w:rsid w:val="00C11080"/>
    <w:rsid w:val="00C12A06"/>
    <w:rsid w:val="00C252BE"/>
    <w:rsid w:val="00C33EA3"/>
    <w:rsid w:val="00C362D3"/>
    <w:rsid w:val="00C42F33"/>
    <w:rsid w:val="00C431C1"/>
    <w:rsid w:val="00C47A3B"/>
    <w:rsid w:val="00C53284"/>
    <w:rsid w:val="00C55216"/>
    <w:rsid w:val="00C603E1"/>
    <w:rsid w:val="00C60575"/>
    <w:rsid w:val="00C60929"/>
    <w:rsid w:val="00C632F2"/>
    <w:rsid w:val="00C673BD"/>
    <w:rsid w:val="00C70D45"/>
    <w:rsid w:val="00C71FAA"/>
    <w:rsid w:val="00C806D7"/>
    <w:rsid w:val="00C81029"/>
    <w:rsid w:val="00C83822"/>
    <w:rsid w:val="00C86468"/>
    <w:rsid w:val="00C86AAA"/>
    <w:rsid w:val="00C930E2"/>
    <w:rsid w:val="00C931D2"/>
    <w:rsid w:val="00C9374C"/>
    <w:rsid w:val="00C93DC9"/>
    <w:rsid w:val="00C946A3"/>
    <w:rsid w:val="00C94901"/>
    <w:rsid w:val="00C9505D"/>
    <w:rsid w:val="00CA1530"/>
    <w:rsid w:val="00CA21BC"/>
    <w:rsid w:val="00CA3B67"/>
    <w:rsid w:val="00CA72C1"/>
    <w:rsid w:val="00CA72FA"/>
    <w:rsid w:val="00CB18D3"/>
    <w:rsid w:val="00CB53B0"/>
    <w:rsid w:val="00CB79A2"/>
    <w:rsid w:val="00CD3B3C"/>
    <w:rsid w:val="00CD3D10"/>
    <w:rsid w:val="00CE1624"/>
    <w:rsid w:val="00CF5A32"/>
    <w:rsid w:val="00CF5D57"/>
    <w:rsid w:val="00D016A2"/>
    <w:rsid w:val="00D06190"/>
    <w:rsid w:val="00D16D63"/>
    <w:rsid w:val="00D2011B"/>
    <w:rsid w:val="00D265B4"/>
    <w:rsid w:val="00D32363"/>
    <w:rsid w:val="00D32703"/>
    <w:rsid w:val="00D34779"/>
    <w:rsid w:val="00D347C8"/>
    <w:rsid w:val="00D4361D"/>
    <w:rsid w:val="00D44C9F"/>
    <w:rsid w:val="00D45936"/>
    <w:rsid w:val="00D4631A"/>
    <w:rsid w:val="00D652F6"/>
    <w:rsid w:val="00D6726D"/>
    <w:rsid w:val="00D70E0A"/>
    <w:rsid w:val="00D733DC"/>
    <w:rsid w:val="00D77EC5"/>
    <w:rsid w:val="00D801DB"/>
    <w:rsid w:val="00D811D0"/>
    <w:rsid w:val="00D82BE1"/>
    <w:rsid w:val="00D871ED"/>
    <w:rsid w:val="00D87C5A"/>
    <w:rsid w:val="00D9261D"/>
    <w:rsid w:val="00DA2202"/>
    <w:rsid w:val="00DB18F4"/>
    <w:rsid w:val="00DB6772"/>
    <w:rsid w:val="00DB6BE7"/>
    <w:rsid w:val="00DB6E24"/>
    <w:rsid w:val="00DC0FE8"/>
    <w:rsid w:val="00DC1BDB"/>
    <w:rsid w:val="00DC2B8C"/>
    <w:rsid w:val="00DC36BE"/>
    <w:rsid w:val="00DC3776"/>
    <w:rsid w:val="00DD29B7"/>
    <w:rsid w:val="00DD5448"/>
    <w:rsid w:val="00DD5FED"/>
    <w:rsid w:val="00DD61CC"/>
    <w:rsid w:val="00DE20F0"/>
    <w:rsid w:val="00DE5E28"/>
    <w:rsid w:val="00DF0DCF"/>
    <w:rsid w:val="00DF2A58"/>
    <w:rsid w:val="00DF6382"/>
    <w:rsid w:val="00E00D55"/>
    <w:rsid w:val="00E160BA"/>
    <w:rsid w:val="00E20548"/>
    <w:rsid w:val="00E2607D"/>
    <w:rsid w:val="00E31DA3"/>
    <w:rsid w:val="00E35280"/>
    <w:rsid w:val="00E44AAF"/>
    <w:rsid w:val="00E46CFE"/>
    <w:rsid w:val="00E47C5F"/>
    <w:rsid w:val="00E50157"/>
    <w:rsid w:val="00E51BDE"/>
    <w:rsid w:val="00E56DCB"/>
    <w:rsid w:val="00E60BCC"/>
    <w:rsid w:val="00E61146"/>
    <w:rsid w:val="00E6410E"/>
    <w:rsid w:val="00E6526C"/>
    <w:rsid w:val="00E661B3"/>
    <w:rsid w:val="00E76819"/>
    <w:rsid w:val="00E80495"/>
    <w:rsid w:val="00E83C56"/>
    <w:rsid w:val="00E85D8D"/>
    <w:rsid w:val="00E9159A"/>
    <w:rsid w:val="00E92A4F"/>
    <w:rsid w:val="00EA178D"/>
    <w:rsid w:val="00EA66A5"/>
    <w:rsid w:val="00EB0D6C"/>
    <w:rsid w:val="00EB2B92"/>
    <w:rsid w:val="00EB40DD"/>
    <w:rsid w:val="00EB47BC"/>
    <w:rsid w:val="00EC46A9"/>
    <w:rsid w:val="00EC671C"/>
    <w:rsid w:val="00EC7D3A"/>
    <w:rsid w:val="00ED3615"/>
    <w:rsid w:val="00ED3F9D"/>
    <w:rsid w:val="00ED5060"/>
    <w:rsid w:val="00ED7147"/>
    <w:rsid w:val="00EE4BBD"/>
    <w:rsid w:val="00F051C2"/>
    <w:rsid w:val="00F0726B"/>
    <w:rsid w:val="00F119D0"/>
    <w:rsid w:val="00F11D91"/>
    <w:rsid w:val="00F122A4"/>
    <w:rsid w:val="00F12357"/>
    <w:rsid w:val="00F13952"/>
    <w:rsid w:val="00F16C74"/>
    <w:rsid w:val="00F20A95"/>
    <w:rsid w:val="00F23799"/>
    <w:rsid w:val="00F23D54"/>
    <w:rsid w:val="00F259E4"/>
    <w:rsid w:val="00F40170"/>
    <w:rsid w:val="00F42839"/>
    <w:rsid w:val="00F43EE5"/>
    <w:rsid w:val="00F5287A"/>
    <w:rsid w:val="00F53A4C"/>
    <w:rsid w:val="00F614B3"/>
    <w:rsid w:val="00F664B4"/>
    <w:rsid w:val="00F67932"/>
    <w:rsid w:val="00F7198A"/>
    <w:rsid w:val="00F735B5"/>
    <w:rsid w:val="00F82A1E"/>
    <w:rsid w:val="00F87B2F"/>
    <w:rsid w:val="00FA0514"/>
    <w:rsid w:val="00FA17D8"/>
    <w:rsid w:val="00FA17EE"/>
    <w:rsid w:val="00FA58D8"/>
    <w:rsid w:val="00FA5D1F"/>
    <w:rsid w:val="00FA618B"/>
    <w:rsid w:val="00FB3F59"/>
    <w:rsid w:val="00FB6E11"/>
    <w:rsid w:val="00FD38B8"/>
    <w:rsid w:val="00FD4E80"/>
    <w:rsid w:val="00FE1097"/>
    <w:rsid w:val="00FE249F"/>
    <w:rsid w:val="00FE39F1"/>
    <w:rsid w:val="00FE44FC"/>
    <w:rsid w:val="00FE5FED"/>
    <w:rsid w:val="00FF42FF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FE161"/>
  <w15:chartTrackingRefBased/>
  <w15:docId w15:val="{983EF9B9-7DFD-48BA-B516-2BC2DC16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5D4082"/>
    <w:pPr>
      <w:widowControl w:val="0"/>
      <w:spacing w:after="0" w:line="240" w:lineRule="auto"/>
    </w:pPr>
    <w:rPr>
      <w:rFonts w:eastAsiaTheme="minorHAnsi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5D4082"/>
    <w:pPr>
      <w:outlineLvl w:val="0"/>
    </w:pPr>
    <w:rPr>
      <w:rFonts w:ascii="Arial Narrow" w:eastAsia="Arial Narrow" w:hAnsi="Arial Narro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4082"/>
    <w:pPr>
      <w:ind w:left="664"/>
    </w:pPr>
    <w:rPr>
      <w:rFonts w:ascii="Arial Narrow" w:eastAsia="Arial Narrow" w:hAnsi="Arial Narrow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D4082"/>
    <w:rPr>
      <w:rFonts w:ascii="Arial Narrow" w:eastAsia="Arial Narrow" w:hAnsi="Arial Narrow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5D408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5D4082"/>
    <w:rPr>
      <w:rFonts w:ascii="Arial Narrow" w:eastAsia="Arial Narrow" w:hAnsi="Arial Narrow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D40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08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40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082"/>
    <w:rPr>
      <w:rFonts w:eastAsiaTheme="minorHAnsi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6AF9"/>
  </w:style>
  <w:style w:type="character" w:customStyle="1" w:styleId="DateChar">
    <w:name w:val="Date Char"/>
    <w:basedOn w:val="DefaultParagraphFont"/>
    <w:link w:val="Date"/>
    <w:uiPriority w:val="99"/>
    <w:semiHidden/>
    <w:rsid w:val="00A96AF9"/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973432"/>
    <w:pPr>
      <w:widowControl/>
      <w:spacing w:after="200" w:line="276" w:lineRule="auto"/>
      <w:ind w:left="720"/>
      <w:contextualSpacing/>
    </w:pPr>
    <w:rPr>
      <w:rFonts w:eastAsiaTheme="minorEastAsia"/>
      <w:lang w:eastAsia="ko-KR"/>
    </w:rPr>
  </w:style>
  <w:style w:type="character" w:customStyle="1" w:styleId="nlmstring-name">
    <w:name w:val="nlm_string-name"/>
    <w:basedOn w:val="DefaultParagraphFont"/>
    <w:rsid w:val="005A63B4"/>
  </w:style>
  <w:style w:type="character" w:customStyle="1" w:styleId="apple-converted-space">
    <w:name w:val="apple-converted-space"/>
    <w:basedOn w:val="DefaultParagraphFont"/>
    <w:rsid w:val="005A63B4"/>
  </w:style>
  <w:style w:type="character" w:styleId="Strong">
    <w:name w:val="Strong"/>
    <w:basedOn w:val="DefaultParagraphFont"/>
    <w:uiPriority w:val="22"/>
    <w:qFormat/>
    <w:rsid w:val="00FE249F"/>
    <w:rPr>
      <w:b/>
      <w:bCs/>
    </w:rPr>
  </w:style>
  <w:style w:type="paragraph" w:customStyle="1" w:styleId="Default">
    <w:name w:val="Default"/>
    <w:rsid w:val="00085C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2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2C9"/>
    <w:rPr>
      <w:rFonts w:ascii="Times New Roman" w:eastAsiaTheme="minorHAnsi" w:hAnsi="Times New Roman" w:cs="Times New Roman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rsid w:val="00EC7D3A"/>
    <w:rPr>
      <w:color w:val="605E5C"/>
      <w:shd w:val="clear" w:color="auto" w:fill="E1DFDD"/>
    </w:rPr>
  </w:style>
  <w:style w:type="paragraph" w:customStyle="1" w:styleId="StyleCentered">
    <w:name w:val="Style Centered"/>
    <w:basedOn w:val="Normal"/>
    <w:rsid w:val="004F6884"/>
    <w:pPr>
      <w:widowControl/>
      <w:suppressAutoHyphens/>
      <w:jc w:val="center"/>
    </w:pPr>
    <w:rPr>
      <w:rFonts w:ascii="Times New Roman" w:eastAsia="Batang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0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076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607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017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A7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A7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9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kang@isenberg.umass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FF431E-F6E5-BD45-B751-D702AC65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Ho-Sung Kim</dc:creator>
  <cp:keywords/>
  <dc:description/>
  <cp:lastModifiedBy>Yoon Ju Kang</cp:lastModifiedBy>
  <cp:revision>6</cp:revision>
  <cp:lastPrinted>2025-05-07T15:13:00Z</cp:lastPrinted>
  <dcterms:created xsi:type="dcterms:W3CDTF">2026-09-23T17:47:00Z</dcterms:created>
  <dcterms:modified xsi:type="dcterms:W3CDTF">2026-09-28T13:55:00Z</dcterms:modified>
</cp:coreProperties>
</file>