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BBF3" w14:textId="2B7B723D" w:rsidR="00CC2BBA" w:rsidRDefault="000135A6">
      <w:pPr>
        <w:widowControl w:val="0"/>
        <w:pBdr>
          <w:top w:val="nil"/>
          <w:left w:val="nil"/>
          <w:bottom w:val="nil"/>
          <w:right w:val="nil"/>
          <w:between w:val="nil"/>
        </w:pBdr>
        <w:spacing w:line="276" w:lineRule="auto"/>
        <w:rPr>
          <w:rFonts w:ascii="Arial" w:eastAsia="Arial" w:hAnsi="Arial" w:cs="Arial"/>
          <w:color w:val="000000"/>
        </w:rPr>
      </w:pPr>
      <w:r>
        <w:rPr>
          <w:noProof/>
        </w:rPr>
        <mc:AlternateContent>
          <mc:Choice Requires="wps">
            <w:drawing>
              <wp:anchor distT="0" distB="0" distL="0" distR="0" simplePos="0" relativeHeight="251659264" behindDoc="0" locked="1" layoutInCell="1" hidden="0" allowOverlap="1" wp14:anchorId="4788294F" wp14:editId="1331411D">
                <wp:simplePos x="0" y="0"/>
                <wp:positionH relativeFrom="page">
                  <wp:align>center</wp:align>
                </wp:positionH>
                <wp:positionV relativeFrom="page">
                  <wp:align>top</wp:align>
                </wp:positionV>
                <wp:extent cx="7781544" cy="91440"/>
                <wp:effectExtent l="0" t="0" r="10160" b="2286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0" y="0"/>
                          <a:ext cx="7781544" cy="91440"/>
                        </a:xfrm>
                        <a:prstGeom prst="rect">
                          <a:avLst/>
                        </a:prstGeom>
                        <a:solidFill>
                          <a:srgbClr val="0070C0"/>
                        </a:solidFill>
                        <a:ln w="12700" cap="flat" cmpd="sng">
                          <a:solidFill>
                            <a:srgbClr val="0070C0"/>
                          </a:solidFill>
                          <a:prstDash val="solid"/>
                          <a:miter lim="800000"/>
                          <a:headEnd type="none" w="sm" len="sm"/>
                          <a:tailEnd type="none" w="sm" len="sm"/>
                        </a:ln>
                      </wps:spPr>
                      <wps:txbx>
                        <w:txbxContent>
                          <w:p w14:paraId="2F52FA17" w14:textId="77777777" w:rsidR="000135A6" w:rsidRDefault="000135A6" w:rsidP="000135A6">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788294F" id="Rectangle 2" o:spid="_x0000_s1026" style="position:absolute;margin-left:0;margin-top:0;width:612.7pt;height:7.2pt;z-index:251659264;visibility:visible;mso-wrap-style:squar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" fillcolor="#0070c0" strokecolor="#0070c0" strokeweight="1pt">
                <v:stroke startarrowwidth="narrow" startarrowlength="short" endarrowwidth="narrow" endarrowlength="short"/>
                <v:textbox inset="2.53958mm,2.53958mm,2.53958mm,2.53958mm">
                  <w:txbxContent>
                    <w:p w14:paraId="2F52FA17" w14:textId="77777777" w:rsidR="000135A6" w:rsidRDefault="000135A6" w:rsidP="000135A6">
                      <w:pPr>
                        <w:textDirection w:val="btLr"/>
                      </w:pPr>
                    </w:p>
                  </w:txbxContent>
                </v:textbox>
                <w10:wrap type="square" anchorx="page" anchory="page"/>
                <w10:anchorlock/>
              </v:rect>
            </w:pict>
          </mc:Fallback>
        </mc:AlternateContent>
      </w:r>
    </w:p>
    <w:tbl>
      <w:tblPr>
        <w:tblStyle w:val="a"/>
        <w:tblW w:w="5000" w:type="pct"/>
        <w:tblLook w:val="0400" w:firstRow="0" w:lastRow="0" w:firstColumn="0" w:lastColumn="0" w:noHBand="0" w:noVBand="1"/>
      </w:tblPr>
      <w:tblGrid>
        <w:gridCol w:w="10800"/>
      </w:tblGrid>
      <w:tr w:rsidR="0050770D" w14:paraId="5C30BD11" w14:textId="77777777" w:rsidTr="002E6B36">
        <w:trPr>
          <w:trHeight w:val="402"/>
        </w:trPr>
        <w:tc>
          <w:tcPr>
            <w:tcW w:w="5000" w:type="pct"/>
          </w:tcPr>
          <w:p w14:paraId="61999688" w14:textId="78FBB002" w:rsidR="0050770D" w:rsidRDefault="0050770D" w:rsidP="0050770D">
            <w:pPr>
              <w:spacing w:line="276" w:lineRule="auto"/>
              <w:jc w:val="center"/>
              <w:rPr>
                <w:rFonts w:ascii="Corbel" w:eastAsia="Corbel" w:hAnsi="Corbel" w:cs="Corbel"/>
              </w:rPr>
            </w:pPr>
            <w:r w:rsidRPr="009F3008">
              <w:rPr>
                <w:rFonts w:ascii="Century" w:eastAsia="Century" w:hAnsi="Century" w:cs="Century"/>
                <w:b/>
                <w:sz w:val="36"/>
                <w:szCs w:val="36"/>
              </w:rPr>
              <w:t xml:space="preserve">Errol D. Alexander, Jr. </w:t>
            </w:r>
            <w:r w:rsidR="000F1CF7">
              <w:rPr>
                <w:rFonts w:ascii="Century" w:eastAsia="Century" w:hAnsi="Century" w:cs="Century"/>
                <w:b/>
                <w:sz w:val="36"/>
                <w:szCs w:val="36"/>
              </w:rPr>
              <w:t xml:space="preserve">PhD </w:t>
            </w:r>
            <w:r w:rsidRPr="009F3008">
              <w:rPr>
                <w:rFonts w:ascii="Century" w:eastAsia="Century" w:hAnsi="Century" w:cs="Century"/>
                <w:b/>
                <w:sz w:val="36"/>
                <w:szCs w:val="36"/>
              </w:rPr>
              <w:t>SHRM-SCP SPHR</w:t>
            </w:r>
          </w:p>
        </w:tc>
      </w:tr>
      <w:tr w:rsidR="0050770D" w14:paraId="7AB73086" w14:textId="77777777" w:rsidTr="002E6B36">
        <w:trPr>
          <w:trHeight w:val="180"/>
        </w:trPr>
        <w:tc>
          <w:tcPr>
            <w:tcW w:w="5000" w:type="pct"/>
          </w:tcPr>
          <w:p w14:paraId="5B738B63" w14:textId="175CCDAB" w:rsidR="0050770D" w:rsidRDefault="00000000" w:rsidP="0050770D">
            <w:pPr>
              <w:spacing w:line="276" w:lineRule="auto"/>
              <w:jc w:val="center"/>
              <w:rPr>
                <w:rFonts w:ascii="Corbel" w:eastAsia="Corbel" w:hAnsi="Corbel" w:cs="Corbel"/>
              </w:rPr>
            </w:pPr>
            <w:hyperlink r:id="rId9" w:history="1">
              <w:r w:rsidR="0050770D" w:rsidRPr="0050770D">
                <w:rPr>
                  <w:rStyle w:val="Hyperlink"/>
                  <w:rFonts w:ascii="Corbel" w:eastAsia="Corbel" w:hAnsi="Corbel" w:cs="Corbel"/>
                </w:rPr>
                <w:t>alexanderjrerrol@gmail.com</w:t>
              </w:r>
            </w:hyperlink>
            <w:r w:rsidR="0050770D">
              <w:rPr>
                <w:rFonts w:ascii="Corbel" w:eastAsia="Corbel" w:hAnsi="Corbel" w:cs="Corbel"/>
              </w:rPr>
              <w:t xml:space="preserve"> </w:t>
            </w:r>
          </w:p>
        </w:tc>
      </w:tr>
    </w:tbl>
    <w:p w14:paraId="1C0A4DB3" w14:textId="394762CE" w:rsidR="00F43A5E" w:rsidRPr="009F3008" w:rsidRDefault="00F43A5E" w:rsidP="009F3008">
      <w:pPr>
        <w:spacing w:line="276" w:lineRule="auto"/>
        <w:jc w:val="both"/>
        <w:rPr>
          <w:rFonts w:ascii="Corbel" w:hAnsi="Corbel"/>
          <w:b/>
          <w:bCs/>
        </w:rPr>
      </w:pPr>
      <w:r w:rsidRPr="00F43A5E">
        <w:rPr>
          <w:rFonts w:ascii="Corbel" w:hAnsi="Corbel"/>
          <w:b/>
          <w:bCs/>
        </w:rPr>
        <w:t>Results-driven, performance-focused</w:t>
      </w:r>
      <w:r>
        <w:rPr>
          <w:rFonts w:ascii="Corbel" w:hAnsi="Corbel"/>
          <w:b/>
          <w:bCs/>
        </w:rPr>
        <w:t xml:space="preserve"> leader </w:t>
      </w:r>
      <w:r w:rsidRPr="00F43A5E">
        <w:rPr>
          <w:rFonts w:ascii="Corbel" w:hAnsi="Corbel"/>
          <w:b/>
          <w:bCs/>
        </w:rPr>
        <w:t xml:space="preserve">with demonstrated success in driving key talent initiatives, such as change management, recruiting, performance management, compensation/succession planning, rewards &amp; recognition, and organizational </w:t>
      </w:r>
      <w:r w:rsidR="009F3008">
        <w:rPr>
          <w:rFonts w:ascii="Corbel" w:hAnsi="Corbel"/>
          <w:b/>
          <w:bCs/>
        </w:rPr>
        <w:t>development</w:t>
      </w:r>
      <w:r>
        <w:rPr>
          <w:rFonts w:ascii="Corbel" w:hAnsi="Corbel"/>
          <w:b/>
          <w:bCs/>
        </w:rPr>
        <w:t xml:space="preserve"> in </w:t>
      </w:r>
      <w:r w:rsidR="009F3008">
        <w:rPr>
          <w:rFonts w:ascii="Corbel" w:hAnsi="Corbel"/>
          <w:b/>
          <w:bCs/>
        </w:rPr>
        <w:t>highly dynamic, fast-paced environments</w:t>
      </w:r>
      <w:r w:rsidRPr="00F43A5E">
        <w:rPr>
          <w:rFonts w:ascii="Corbel" w:hAnsi="Corbel"/>
          <w:b/>
          <w:bCs/>
        </w:rPr>
        <w:t>.</w:t>
      </w:r>
    </w:p>
    <w:p w14:paraId="6EB1B471" w14:textId="40379A1C" w:rsidR="00F43A5E" w:rsidRDefault="009F3008" w:rsidP="00E32FAE">
      <w:pPr>
        <w:spacing w:before="120" w:line="276" w:lineRule="auto"/>
        <w:jc w:val="both"/>
        <w:rPr>
          <w:rFonts w:ascii="Corbel" w:eastAsia="Corbel" w:hAnsi="Corbel" w:cs="Corbel"/>
        </w:rPr>
      </w:pPr>
      <w:r w:rsidRPr="009F3008">
        <w:rPr>
          <w:rFonts w:ascii="Corbel" w:eastAsia="Corbel" w:hAnsi="Corbel" w:cs="Corbel"/>
        </w:rPr>
        <w:t xml:space="preserve">Proven track record of developing comprehensive strategies in alignment with organizational goals and objectives. Adept at partnering with executive leadership teams to introduce and implement best practices. Excel at analyzing, understanding, and anticipating impact of business decisions related to </w:t>
      </w:r>
      <w:r>
        <w:rPr>
          <w:rFonts w:ascii="Corbel" w:eastAsia="Corbel" w:hAnsi="Corbel" w:cs="Corbel"/>
        </w:rPr>
        <w:t xml:space="preserve">human resource </w:t>
      </w:r>
      <w:r w:rsidRPr="009F3008">
        <w:rPr>
          <w:rFonts w:ascii="Corbel" w:eastAsia="Corbel" w:hAnsi="Corbel" w:cs="Corbel"/>
        </w:rPr>
        <w:t xml:space="preserve">management. Accomplished professional with </w:t>
      </w:r>
      <w:r>
        <w:rPr>
          <w:rFonts w:ascii="Corbel" w:eastAsia="Corbel" w:hAnsi="Corbel" w:cs="Corbel"/>
        </w:rPr>
        <w:t xml:space="preserve">progressive </w:t>
      </w:r>
      <w:r w:rsidRPr="009F3008">
        <w:rPr>
          <w:rFonts w:ascii="Corbel" w:eastAsia="Corbel" w:hAnsi="Corbel" w:cs="Corbel"/>
        </w:rPr>
        <w:t xml:space="preserve">experience </w:t>
      </w:r>
      <w:r>
        <w:rPr>
          <w:rFonts w:ascii="Corbel" w:eastAsia="Corbel" w:hAnsi="Corbel" w:cs="Corbel"/>
        </w:rPr>
        <w:t>imparting interactive modules to university students</w:t>
      </w:r>
      <w:r w:rsidRPr="009F3008">
        <w:rPr>
          <w:rFonts w:ascii="Corbel" w:eastAsia="Corbel" w:hAnsi="Corbel" w:cs="Corbel"/>
        </w:rPr>
        <w:t xml:space="preserve">. Self-directed, flexible, and </w:t>
      </w:r>
      <w:proofErr w:type="gramStart"/>
      <w:r w:rsidRPr="009F3008">
        <w:rPr>
          <w:rFonts w:ascii="Corbel" w:eastAsia="Corbel" w:hAnsi="Corbel" w:cs="Corbel"/>
        </w:rPr>
        <w:t>team</w:t>
      </w:r>
      <w:r>
        <w:rPr>
          <w:rFonts w:ascii="Corbel" w:eastAsia="Corbel" w:hAnsi="Corbel" w:cs="Corbel"/>
        </w:rPr>
        <w:t>-</w:t>
      </w:r>
      <w:r w:rsidRPr="009F3008">
        <w:rPr>
          <w:rFonts w:ascii="Corbel" w:eastAsia="Corbel" w:hAnsi="Corbel" w:cs="Corbel"/>
        </w:rPr>
        <w:t>oriented</w:t>
      </w:r>
      <w:proofErr w:type="gramEnd"/>
      <w:r w:rsidRPr="009F3008">
        <w:rPr>
          <w:rFonts w:ascii="Corbel" w:eastAsia="Corbel" w:hAnsi="Corbel" w:cs="Corbel"/>
        </w:rPr>
        <w:t>. Equipped with analytical, negotiation, problem-solving, and persuasive communication skills.</w:t>
      </w:r>
    </w:p>
    <w:p w14:paraId="7A462511" w14:textId="77777777" w:rsidR="00CC2BBA" w:rsidRDefault="00AC685D" w:rsidP="00F43A5E">
      <w:pPr>
        <w:spacing w:before="120" w:after="120" w:line="288" w:lineRule="auto"/>
        <w:jc w:val="center"/>
        <w:rPr>
          <w:rFonts w:ascii="Corbel" w:eastAsia="Corbel" w:hAnsi="Corbel" w:cs="Corbel"/>
          <w:sz w:val="20"/>
          <w:szCs w:val="20"/>
        </w:rPr>
      </w:pPr>
      <w:r>
        <w:rPr>
          <w:rFonts w:ascii="Corbel" w:eastAsia="Corbel" w:hAnsi="Corbel" w:cs="Corbel"/>
          <w:b/>
          <w:sz w:val="26"/>
          <w:szCs w:val="26"/>
        </w:rPr>
        <w:t>Areas of Expertise</w:t>
      </w:r>
    </w:p>
    <w:tbl>
      <w:tblPr>
        <w:tblStyle w:val="a0"/>
        <w:tblW w:w="5000" w:type="pct"/>
        <w:tblBorders>
          <w:top w:val="nil"/>
          <w:left w:val="nil"/>
          <w:bottom w:val="nil"/>
          <w:right w:val="nil"/>
          <w:insideH w:val="nil"/>
          <w:insideV w:val="nil"/>
        </w:tblBorders>
        <w:tblLook w:val="0400" w:firstRow="0" w:lastRow="0" w:firstColumn="0" w:lastColumn="0" w:noHBand="0" w:noVBand="1"/>
      </w:tblPr>
      <w:tblGrid>
        <w:gridCol w:w="3600"/>
        <w:gridCol w:w="3601"/>
        <w:gridCol w:w="3599"/>
      </w:tblGrid>
      <w:tr w:rsidR="00CC2BBA" w:rsidRPr="00C974A0" w14:paraId="1381ECE1" w14:textId="77777777" w:rsidTr="00E32FAE">
        <w:tc>
          <w:tcPr>
            <w:tcW w:w="1667" w:type="pct"/>
          </w:tcPr>
          <w:p w14:paraId="5949E47E" w14:textId="77777777" w:rsidR="009E4CB9" w:rsidRPr="009E4CB9" w:rsidRDefault="009E4CB9" w:rsidP="009E4CB9">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9E4CB9">
              <w:rPr>
                <w:rFonts w:ascii="Corbel" w:eastAsia="Corbel" w:hAnsi="Corbel" w:cs="Corbel"/>
                <w:color w:val="000000"/>
              </w:rPr>
              <w:t>HR Compliance</w:t>
            </w:r>
          </w:p>
          <w:p w14:paraId="02CFA9C4" w14:textId="77777777" w:rsidR="009E4CB9" w:rsidRPr="009E4CB9" w:rsidRDefault="009E4CB9" w:rsidP="009E4CB9">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9E4CB9">
              <w:rPr>
                <w:rFonts w:ascii="Corbel" w:eastAsia="Corbel" w:hAnsi="Corbel" w:cs="Corbel"/>
                <w:color w:val="000000"/>
              </w:rPr>
              <w:t>Performance Management</w:t>
            </w:r>
          </w:p>
          <w:p w14:paraId="73B07E92" w14:textId="77777777" w:rsidR="009E4CB9" w:rsidRPr="009E4CB9" w:rsidRDefault="009E4CB9" w:rsidP="009E4CB9">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9E4CB9">
              <w:rPr>
                <w:rFonts w:ascii="Corbel" w:eastAsia="Corbel" w:hAnsi="Corbel" w:cs="Corbel"/>
                <w:color w:val="000000"/>
              </w:rPr>
              <w:t>Staffing/Talent management</w:t>
            </w:r>
          </w:p>
          <w:p w14:paraId="2B2C1886" w14:textId="30E63BCD" w:rsidR="009E4CB9" w:rsidRDefault="009E4CB9" w:rsidP="00E32FAE">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9E4CB9">
              <w:rPr>
                <w:rFonts w:ascii="Corbel" w:eastAsia="Corbel" w:hAnsi="Corbel" w:cs="Corbel"/>
                <w:color w:val="000000"/>
              </w:rPr>
              <w:t>Succession Planning</w:t>
            </w:r>
          </w:p>
        </w:tc>
        <w:tc>
          <w:tcPr>
            <w:tcW w:w="1667" w:type="pct"/>
          </w:tcPr>
          <w:p w14:paraId="66AD66A0" w14:textId="77777777" w:rsidR="009E4CB9" w:rsidRPr="009E4CB9" w:rsidRDefault="009E4CB9" w:rsidP="009E4CB9">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9E4CB9">
              <w:rPr>
                <w:rFonts w:ascii="Corbel" w:eastAsia="Corbel" w:hAnsi="Corbel" w:cs="Corbel"/>
                <w:color w:val="000000"/>
              </w:rPr>
              <w:t>Employee Relations</w:t>
            </w:r>
          </w:p>
          <w:p w14:paraId="2546EFE7" w14:textId="77777777" w:rsidR="009E4CB9" w:rsidRPr="009E4CB9" w:rsidRDefault="009E4CB9" w:rsidP="009E4CB9">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9E4CB9">
              <w:rPr>
                <w:rFonts w:ascii="Corbel" w:eastAsia="Corbel" w:hAnsi="Corbel" w:cs="Corbel"/>
                <w:color w:val="000000"/>
              </w:rPr>
              <w:t>Strategic HR Planning</w:t>
            </w:r>
          </w:p>
          <w:p w14:paraId="2D6E3A59" w14:textId="77777777" w:rsidR="009E4CB9" w:rsidRPr="009E4CB9" w:rsidRDefault="009E4CB9" w:rsidP="009E4CB9">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9E4CB9">
              <w:rPr>
                <w:rFonts w:ascii="Corbel" w:eastAsia="Corbel" w:hAnsi="Corbel" w:cs="Corbel"/>
                <w:color w:val="000000"/>
              </w:rPr>
              <w:t>Training &amp; Development</w:t>
            </w:r>
          </w:p>
          <w:p w14:paraId="72708B76" w14:textId="6D66CACB" w:rsidR="009E4CB9" w:rsidRDefault="009E4CB9" w:rsidP="009E4CB9">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Pr>
                <w:rFonts w:ascii="Corbel" w:eastAsia="Corbel" w:hAnsi="Corbel" w:cs="Corbel"/>
                <w:color w:val="000000"/>
              </w:rPr>
              <w:t>Recruitment/Selection/Onboarding</w:t>
            </w:r>
          </w:p>
        </w:tc>
        <w:tc>
          <w:tcPr>
            <w:tcW w:w="1666" w:type="pct"/>
          </w:tcPr>
          <w:p w14:paraId="7371807F" w14:textId="77777777" w:rsidR="009E4CB9" w:rsidRPr="009E4CB9" w:rsidRDefault="009E4CB9" w:rsidP="009E4CB9">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9E4CB9">
              <w:rPr>
                <w:rFonts w:ascii="Corbel" w:eastAsia="Corbel" w:hAnsi="Corbel" w:cs="Corbel"/>
                <w:color w:val="000000"/>
              </w:rPr>
              <w:t>Compensation &amp; Benefits</w:t>
            </w:r>
          </w:p>
          <w:p w14:paraId="645B8D0F" w14:textId="77777777" w:rsidR="009E4CB9" w:rsidRPr="009E4CB9" w:rsidRDefault="009E4CB9" w:rsidP="009E4CB9">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9E4CB9">
              <w:rPr>
                <w:rFonts w:ascii="Corbel" w:eastAsia="Corbel" w:hAnsi="Corbel" w:cs="Corbel"/>
                <w:color w:val="000000"/>
              </w:rPr>
              <w:t>Management Consulting</w:t>
            </w:r>
          </w:p>
          <w:p w14:paraId="2B1A7878" w14:textId="77777777" w:rsidR="009E4CB9" w:rsidRDefault="009E4CB9" w:rsidP="009E4CB9">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9E4CB9">
              <w:rPr>
                <w:rFonts w:ascii="Corbel" w:eastAsia="Corbel" w:hAnsi="Corbel" w:cs="Corbel"/>
                <w:color w:val="000000"/>
              </w:rPr>
              <w:t>Leadership Development</w:t>
            </w:r>
          </w:p>
          <w:p w14:paraId="2982A1B2" w14:textId="153BC44B" w:rsidR="00E32FAE" w:rsidRPr="009E4CB9" w:rsidRDefault="00E32FAE" w:rsidP="00E32FAE">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9E4CB9">
              <w:rPr>
                <w:rFonts w:ascii="Corbel" w:eastAsia="Corbel" w:hAnsi="Corbel" w:cs="Corbel"/>
                <w:color w:val="000000"/>
              </w:rPr>
              <w:t>Employee Recognition</w:t>
            </w:r>
          </w:p>
        </w:tc>
      </w:tr>
    </w:tbl>
    <w:tbl>
      <w:tblPr>
        <w:tblStyle w:val="a2"/>
        <w:tblW w:w="5000" w:type="pct"/>
        <w:tblBorders>
          <w:top w:val="nil"/>
          <w:left w:val="nil"/>
          <w:bottom w:val="nil"/>
          <w:right w:val="nil"/>
          <w:insideH w:val="nil"/>
          <w:insideV w:val="nil"/>
        </w:tblBorders>
        <w:tblLayout w:type="fixed"/>
        <w:tblLook w:val="0400" w:firstRow="0" w:lastRow="0" w:firstColumn="0" w:lastColumn="0" w:noHBand="0" w:noVBand="1"/>
      </w:tblPr>
      <w:tblGrid>
        <w:gridCol w:w="3564"/>
        <w:gridCol w:w="3671"/>
        <w:gridCol w:w="3565"/>
      </w:tblGrid>
      <w:tr w:rsidR="00CC2BBA" w14:paraId="7CF0F37D" w14:textId="77777777" w:rsidTr="0050770D">
        <w:tc>
          <w:tcPr>
            <w:tcW w:w="3564" w:type="dxa"/>
            <w:tcBorders>
              <w:bottom w:val="single" w:sz="12" w:space="0" w:color="4472C4" w:themeColor="accent1"/>
            </w:tcBorders>
          </w:tcPr>
          <w:p w14:paraId="09E010F0" w14:textId="77777777" w:rsidR="00CC2BBA" w:rsidRDefault="00CC2BBA" w:rsidP="00523367">
            <w:pPr>
              <w:spacing w:before="240"/>
              <w:rPr>
                <w:rFonts w:ascii="Corbel" w:eastAsia="Corbel" w:hAnsi="Corbel" w:cs="Corbel"/>
                <w:sz w:val="14"/>
                <w:szCs w:val="14"/>
              </w:rPr>
            </w:pPr>
          </w:p>
        </w:tc>
        <w:tc>
          <w:tcPr>
            <w:tcW w:w="3671" w:type="dxa"/>
            <w:vMerge w:val="restart"/>
          </w:tcPr>
          <w:p w14:paraId="73F66C46" w14:textId="77777777" w:rsidR="00CC2BBA" w:rsidRDefault="00AC685D" w:rsidP="00523367">
            <w:pPr>
              <w:spacing w:before="240"/>
              <w:jc w:val="center"/>
              <w:rPr>
                <w:rFonts w:ascii="Corbel" w:eastAsia="Corbel" w:hAnsi="Corbel" w:cs="Corbel"/>
                <w:b/>
                <w:sz w:val="28"/>
                <w:szCs w:val="28"/>
              </w:rPr>
            </w:pPr>
            <w:r>
              <w:rPr>
                <w:rFonts w:ascii="Corbel" w:eastAsia="Corbel" w:hAnsi="Corbel" w:cs="Corbel"/>
                <w:b/>
                <w:sz w:val="26"/>
                <w:szCs w:val="26"/>
              </w:rPr>
              <w:t>Career Experience</w:t>
            </w:r>
          </w:p>
        </w:tc>
        <w:tc>
          <w:tcPr>
            <w:tcW w:w="3565" w:type="dxa"/>
            <w:tcBorders>
              <w:bottom w:val="single" w:sz="12" w:space="0" w:color="4472C4" w:themeColor="accent1"/>
            </w:tcBorders>
          </w:tcPr>
          <w:p w14:paraId="4FA4B642" w14:textId="77777777" w:rsidR="00CC2BBA" w:rsidRDefault="00CC2BBA" w:rsidP="00523367">
            <w:pPr>
              <w:spacing w:before="240"/>
              <w:rPr>
                <w:rFonts w:ascii="Corbel" w:eastAsia="Corbel" w:hAnsi="Corbel" w:cs="Corbel"/>
                <w:sz w:val="14"/>
                <w:szCs w:val="14"/>
              </w:rPr>
            </w:pPr>
          </w:p>
        </w:tc>
      </w:tr>
      <w:tr w:rsidR="00CC2BBA" w14:paraId="0F1F87DD" w14:textId="77777777" w:rsidTr="0050770D">
        <w:tc>
          <w:tcPr>
            <w:tcW w:w="3564" w:type="dxa"/>
            <w:tcBorders>
              <w:top w:val="single" w:sz="12" w:space="0" w:color="4472C4" w:themeColor="accent1"/>
            </w:tcBorders>
          </w:tcPr>
          <w:p w14:paraId="42BA09BB" w14:textId="77777777" w:rsidR="00CC2BBA" w:rsidRDefault="00CC2BBA">
            <w:pPr>
              <w:rPr>
                <w:rFonts w:ascii="Corbel" w:eastAsia="Corbel" w:hAnsi="Corbel" w:cs="Corbel"/>
                <w:sz w:val="14"/>
                <w:szCs w:val="14"/>
              </w:rPr>
            </w:pPr>
          </w:p>
        </w:tc>
        <w:tc>
          <w:tcPr>
            <w:tcW w:w="3671" w:type="dxa"/>
            <w:vMerge/>
          </w:tcPr>
          <w:p w14:paraId="76142691" w14:textId="77777777" w:rsidR="00CC2BBA" w:rsidRDefault="00CC2BBA">
            <w:pPr>
              <w:widowControl w:val="0"/>
              <w:pBdr>
                <w:top w:val="nil"/>
                <w:left w:val="nil"/>
                <w:bottom w:val="nil"/>
                <w:right w:val="nil"/>
                <w:between w:val="nil"/>
              </w:pBdr>
              <w:spacing w:line="276" w:lineRule="auto"/>
              <w:rPr>
                <w:rFonts w:ascii="Corbel" w:eastAsia="Corbel" w:hAnsi="Corbel" w:cs="Corbel"/>
                <w:sz w:val="14"/>
                <w:szCs w:val="14"/>
              </w:rPr>
            </w:pPr>
          </w:p>
        </w:tc>
        <w:tc>
          <w:tcPr>
            <w:tcW w:w="3565" w:type="dxa"/>
            <w:tcBorders>
              <w:top w:val="single" w:sz="12" w:space="0" w:color="4472C4" w:themeColor="accent1"/>
            </w:tcBorders>
          </w:tcPr>
          <w:p w14:paraId="7E188E7F" w14:textId="77777777" w:rsidR="00CC2BBA" w:rsidRDefault="00CC2BBA">
            <w:pPr>
              <w:rPr>
                <w:rFonts w:ascii="Corbel" w:eastAsia="Corbel" w:hAnsi="Corbel" w:cs="Corbel"/>
                <w:sz w:val="14"/>
                <w:szCs w:val="14"/>
              </w:rPr>
            </w:pPr>
          </w:p>
        </w:tc>
      </w:tr>
    </w:tbl>
    <w:p w14:paraId="47ABE826" w14:textId="38D3A297" w:rsidR="00CC2BBA" w:rsidRDefault="0050770D" w:rsidP="009F3008">
      <w:pPr>
        <w:tabs>
          <w:tab w:val="right" w:pos="10800"/>
        </w:tabs>
        <w:spacing w:before="120" w:line="288" w:lineRule="auto"/>
        <w:jc w:val="both"/>
        <w:rPr>
          <w:rFonts w:ascii="Corbel" w:eastAsia="Corbel" w:hAnsi="Corbel" w:cs="Corbel"/>
        </w:rPr>
      </w:pPr>
      <w:r w:rsidRPr="0050770D">
        <w:rPr>
          <w:rFonts w:ascii="Corbel" w:eastAsia="Corbel" w:hAnsi="Corbel" w:cs="Corbel"/>
          <w:b/>
        </w:rPr>
        <w:t>Director of Human Resources</w:t>
      </w:r>
      <w:r w:rsidR="00AC685D">
        <w:rPr>
          <w:rFonts w:ascii="Corbel" w:eastAsia="Corbel" w:hAnsi="Corbel" w:cs="Corbel"/>
        </w:rPr>
        <w:t xml:space="preserve">, </w:t>
      </w:r>
      <w:r w:rsidR="00FF3A12">
        <w:rPr>
          <w:rFonts w:ascii="Corbel" w:eastAsia="Corbel" w:hAnsi="Corbel" w:cs="Corbel"/>
        </w:rPr>
        <w:t xml:space="preserve">Waterford </w:t>
      </w:r>
      <w:r w:rsidR="000F1CF7">
        <w:rPr>
          <w:rFonts w:ascii="Corbel" w:eastAsia="Corbel" w:hAnsi="Corbel" w:cs="Corbel"/>
        </w:rPr>
        <w:t>Hotel Group</w:t>
      </w:r>
      <w:r w:rsidR="00FF3A12">
        <w:rPr>
          <w:rFonts w:ascii="Corbel" w:eastAsia="Corbel" w:hAnsi="Corbel" w:cs="Corbel"/>
        </w:rPr>
        <w:t xml:space="preserve"> (</w:t>
      </w:r>
      <w:r w:rsidR="00896DC1" w:rsidRPr="00896DC1">
        <w:rPr>
          <w:rFonts w:ascii="Corbel" w:eastAsia="Corbel" w:hAnsi="Corbel" w:cs="Corbel"/>
        </w:rPr>
        <w:t>Hilton Hartford</w:t>
      </w:r>
      <w:r w:rsidR="00707FB4">
        <w:rPr>
          <w:rFonts w:ascii="Corbel" w:eastAsia="Corbel" w:hAnsi="Corbel" w:cs="Corbel"/>
        </w:rPr>
        <w:t xml:space="preserve"> &amp;</w:t>
      </w:r>
      <w:r w:rsidR="00AC685D">
        <w:rPr>
          <w:rFonts w:ascii="Corbel" w:eastAsia="Corbel" w:hAnsi="Corbel" w:cs="Corbel"/>
        </w:rPr>
        <w:t xml:space="preserve"> </w:t>
      </w:r>
      <w:r w:rsidR="00896DC1" w:rsidRPr="00896DC1">
        <w:rPr>
          <w:rFonts w:ascii="Corbel" w:eastAsia="Corbel" w:hAnsi="Corbel" w:cs="Corbel"/>
        </w:rPr>
        <w:t>C</w:t>
      </w:r>
      <w:r w:rsidR="00896DC1">
        <w:rPr>
          <w:rFonts w:ascii="Corbel" w:eastAsia="Corbel" w:hAnsi="Corbel" w:cs="Corbel"/>
        </w:rPr>
        <w:t>T</w:t>
      </w:r>
      <w:r w:rsidR="00FF3A12">
        <w:rPr>
          <w:rFonts w:ascii="Corbel" w:eastAsia="Corbel" w:hAnsi="Corbel" w:cs="Corbel"/>
        </w:rPr>
        <w:t xml:space="preserve"> Convention C</w:t>
      </w:r>
      <w:r w:rsidR="00707FB4">
        <w:rPr>
          <w:rFonts w:ascii="Corbel" w:eastAsia="Corbel" w:hAnsi="Corbel" w:cs="Corbel"/>
        </w:rPr>
        <w:t>enter</w:t>
      </w:r>
      <w:r w:rsidR="00FF3A12">
        <w:rPr>
          <w:rFonts w:ascii="Corbel" w:eastAsia="Corbel" w:hAnsi="Corbel" w:cs="Corbel"/>
        </w:rPr>
        <w:t>)</w:t>
      </w:r>
      <w:r w:rsidR="00AC685D">
        <w:rPr>
          <w:rFonts w:ascii="Corbel" w:eastAsia="Corbel" w:hAnsi="Corbel" w:cs="Corbel"/>
        </w:rPr>
        <w:tab/>
      </w:r>
      <w:r w:rsidR="004D375D" w:rsidRPr="004D375D">
        <w:rPr>
          <w:rFonts w:ascii="Corbel" w:eastAsia="Corbel" w:hAnsi="Corbel" w:cs="Corbel"/>
          <w:b/>
        </w:rPr>
        <w:t>10/2016</w:t>
      </w:r>
      <w:r w:rsidR="00AC685D">
        <w:rPr>
          <w:rFonts w:ascii="Corbel" w:eastAsia="Corbel" w:hAnsi="Corbel" w:cs="Corbel"/>
          <w:b/>
        </w:rPr>
        <w:t xml:space="preserve"> – Present</w:t>
      </w:r>
    </w:p>
    <w:p w14:paraId="53D44FF1" w14:textId="4CE35B4E" w:rsidR="009D40EA" w:rsidRDefault="00CA356E" w:rsidP="0050770D">
      <w:pPr>
        <w:spacing w:line="276" w:lineRule="auto"/>
        <w:jc w:val="both"/>
        <w:rPr>
          <w:rFonts w:ascii="Corbel" w:eastAsia="Corbel" w:hAnsi="Corbel" w:cs="Corbel"/>
        </w:rPr>
      </w:pPr>
      <w:r>
        <w:rPr>
          <w:rFonts w:ascii="Corbel" w:eastAsia="Corbel" w:hAnsi="Corbel" w:cs="Corbel"/>
        </w:rPr>
        <w:t xml:space="preserve">Leverage extensive expertise and spearhead </w:t>
      </w:r>
      <w:r w:rsidR="009D40EA">
        <w:rPr>
          <w:rFonts w:ascii="Corbel" w:eastAsia="Corbel" w:hAnsi="Corbel" w:cs="Corbel"/>
        </w:rPr>
        <w:t xml:space="preserve">all facets of </w:t>
      </w:r>
      <w:r>
        <w:rPr>
          <w:rFonts w:ascii="Corbel" w:eastAsia="Corbel" w:hAnsi="Corbel" w:cs="Corbel"/>
        </w:rPr>
        <w:t xml:space="preserve">human resource operations, </w:t>
      </w:r>
      <w:r w:rsidR="009D40EA">
        <w:rPr>
          <w:rFonts w:ascii="Corbel" w:eastAsia="Corbel" w:hAnsi="Corbel" w:cs="Corbel"/>
        </w:rPr>
        <w:t>from recruiting, onboarding, training to compensation, retention, and success</w:t>
      </w:r>
      <w:r w:rsidR="009F3008">
        <w:rPr>
          <w:rFonts w:ascii="Corbel" w:eastAsia="Corbel" w:hAnsi="Corbel" w:cs="Corbel"/>
        </w:rPr>
        <w:t>ion</w:t>
      </w:r>
      <w:r w:rsidR="009D40EA">
        <w:rPr>
          <w:rFonts w:ascii="Corbel" w:eastAsia="Corbel" w:hAnsi="Corbel" w:cs="Corbel"/>
        </w:rPr>
        <w:t xml:space="preserve"> planning of team members. Develop and implement robust </w:t>
      </w:r>
      <w:r w:rsidR="00817B50">
        <w:rPr>
          <w:rFonts w:ascii="Corbel" w:eastAsia="Corbel" w:hAnsi="Corbel" w:cs="Corbel"/>
        </w:rPr>
        <w:t xml:space="preserve">strategies, </w:t>
      </w:r>
      <w:r w:rsidR="009D40EA">
        <w:rPr>
          <w:rFonts w:ascii="Corbel" w:eastAsia="Corbel" w:hAnsi="Corbel" w:cs="Corbel"/>
        </w:rPr>
        <w:t>policies</w:t>
      </w:r>
      <w:r w:rsidR="00817B50">
        <w:rPr>
          <w:rFonts w:ascii="Corbel" w:eastAsia="Corbel" w:hAnsi="Corbel" w:cs="Corbel"/>
        </w:rPr>
        <w:t>,</w:t>
      </w:r>
      <w:r w:rsidR="009D40EA">
        <w:rPr>
          <w:rFonts w:ascii="Corbel" w:eastAsia="Corbel" w:hAnsi="Corbel" w:cs="Corbel"/>
        </w:rPr>
        <w:t xml:space="preserve"> and procedures to </w:t>
      </w:r>
      <w:r w:rsidR="00817B50">
        <w:rPr>
          <w:rFonts w:ascii="Corbel" w:eastAsia="Corbel" w:hAnsi="Corbel" w:cs="Corbel"/>
        </w:rPr>
        <w:t>drive efficiency and ensure attainment of organizational objectives while promoting a diverse team-centric workplace. Proactively identify risks</w:t>
      </w:r>
      <w:r w:rsidR="009E4CB9">
        <w:rPr>
          <w:rFonts w:ascii="Corbel" w:eastAsia="Corbel" w:hAnsi="Corbel" w:cs="Corbel"/>
        </w:rPr>
        <w:t xml:space="preserve">, </w:t>
      </w:r>
      <w:r w:rsidR="00817B50">
        <w:rPr>
          <w:rFonts w:ascii="Corbel" w:eastAsia="Corbel" w:hAnsi="Corbel" w:cs="Corbel"/>
        </w:rPr>
        <w:t xml:space="preserve">take necessary </w:t>
      </w:r>
      <w:r w:rsidR="009E4CB9" w:rsidRPr="00817B50">
        <w:rPr>
          <w:rFonts w:ascii="Corbel" w:eastAsia="Corbel" w:hAnsi="Corbel" w:cs="Corbel"/>
        </w:rPr>
        <w:t>safety</w:t>
      </w:r>
      <w:r w:rsidR="009F3008">
        <w:rPr>
          <w:rFonts w:ascii="Corbel" w:eastAsia="Corbel" w:hAnsi="Corbel" w:cs="Corbel"/>
        </w:rPr>
        <w:t>,</w:t>
      </w:r>
      <w:r w:rsidR="009E4CB9">
        <w:rPr>
          <w:rFonts w:ascii="Corbel" w:eastAsia="Corbel" w:hAnsi="Corbel" w:cs="Corbel"/>
        </w:rPr>
        <w:t xml:space="preserve"> and </w:t>
      </w:r>
      <w:r w:rsidR="009E4CB9" w:rsidRPr="00817B50">
        <w:rPr>
          <w:rFonts w:ascii="Corbel" w:eastAsia="Corbel" w:hAnsi="Corbel" w:cs="Corbel"/>
        </w:rPr>
        <w:t>loss prevention</w:t>
      </w:r>
      <w:r w:rsidR="009E4CB9">
        <w:rPr>
          <w:rFonts w:ascii="Corbel" w:eastAsia="Corbel" w:hAnsi="Corbel" w:cs="Corbel"/>
        </w:rPr>
        <w:t xml:space="preserve"> </w:t>
      </w:r>
      <w:r w:rsidR="00817B50">
        <w:rPr>
          <w:rFonts w:ascii="Corbel" w:eastAsia="Corbel" w:hAnsi="Corbel" w:cs="Corbel"/>
        </w:rPr>
        <w:t>measures to mitigate risks.</w:t>
      </w:r>
    </w:p>
    <w:p w14:paraId="6BA1811E" w14:textId="349C13EC" w:rsidR="00817B50" w:rsidRDefault="00817B50" w:rsidP="00CA356E">
      <w:pPr>
        <w:numPr>
          <w:ilvl w:val="0"/>
          <w:numId w:val="2"/>
        </w:numPr>
        <w:spacing w:before="120" w:line="276" w:lineRule="auto"/>
        <w:jc w:val="both"/>
        <w:rPr>
          <w:rFonts w:ascii="Corbel" w:eastAsia="Corbel" w:hAnsi="Corbel" w:cs="Corbel"/>
        </w:rPr>
      </w:pPr>
      <w:r>
        <w:rPr>
          <w:rFonts w:ascii="Corbel" w:eastAsia="Corbel" w:hAnsi="Corbel" w:cs="Corbel"/>
        </w:rPr>
        <w:t xml:space="preserve">Distinguished for reducing </w:t>
      </w:r>
      <w:r w:rsidRPr="00817B50">
        <w:rPr>
          <w:rFonts w:ascii="Corbel" w:eastAsia="Corbel" w:hAnsi="Corbel" w:cs="Corbel"/>
        </w:rPr>
        <w:t>the number of workers compensation claims</w:t>
      </w:r>
      <w:r>
        <w:rPr>
          <w:rFonts w:ascii="Corbel" w:eastAsia="Corbel" w:hAnsi="Corbel" w:cs="Corbel"/>
        </w:rPr>
        <w:t xml:space="preserve"> by ensuring safety and wellness of staff.</w:t>
      </w:r>
    </w:p>
    <w:p w14:paraId="728AB5CA" w14:textId="2A89B017" w:rsidR="00817B50" w:rsidRDefault="00817B50" w:rsidP="002E6B36">
      <w:pPr>
        <w:numPr>
          <w:ilvl w:val="0"/>
          <w:numId w:val="2"/>
        </w:numPr>
        <w:spacing w:line="276" w:lineRule="auto"/>
        <w:jc w:val="both"/>
        <w:rPr>
          <w:rFonts w:ascii="Corbel" w:eastAsia="Corbel" w:hAnsi="Corbel" w:cs="Corbel"/>
        </w:rPr>
      </w:pPr>
      <w:r>
        <w:rPr>
          <w:rFonts w:ascii="Corbel" w:eastAsia="Corbel" w:hAnsi="Corbel" w:cs="Corbel"/>
        </w:rPr>
        <w:t xml:space="preserve">Recognized for effectively reducing </w:t>
      </w:r>
      <w:r w:rsidRPr="00CA356E">
        <w:rPr>
          <w:rFonts w:ascii="Corbel" w:eastAsia="Corbel" w:hAnsi="Corbel" w:cs="Corbel"/>
        </w:rPr>
        <w:t>the number of grievances from year to year</w:t>
      </w:r>
      <w:r>
        <w:rPr>
          <w:rFonts w:ascii="Corbel" w:eastAsia="Corbel" w:hAnsi="Corbel" w:cs="Corbel"/>
        </w:rPr>
        <w:t>.</w:t>
      </w:r>
    </w:p>
    <w:p w14:paraId="37F4401B" w14:textId="0567830C" w:rsidR="00817B50" w:rsidRDefault="00817B50" w:rsidP="002E6B36">
      <w:pPr>
        <w:numPr>
          <w:ilvl w:val="0"/>
          <w:numId w:val="2"/>
        </w:numPr>
        <w:spacing w:line="276" w:lineRule="auto"/>
        <w:jc w:val="both"/>
        <w:rPr>
          <w:rFonts w:ascii="Corbel" w:eastAsia="Corbel" w:hAnsi="Corbel" w:cs="Corbel"/>
        </w:rPr>
      </w:pPr>
      <w:r>
        <w:rPr>
          <w:rFonts w:ascii="Corbel" w:eastAsia="Corbel" w:hAnsi="Corbel" w:cs="Corbel"/>
        </w:rPr>
        <w:t xml:space="preserve">Negotiated a collective bargaining agreement </w:t>
      </w:r>
      <w:r w:rsidR="002E6B36">
        <w:rPr>
          <w:rFonts w:ascii="Corbel" w:eastAsia="Corbel" w:hAnsi="Corbel" w:cs="Corbel"/>
        </w:rPr>
        <w:t>to regulate the terms and conditions of staff</w:t>
      </w:r>
      <w:r w:rsidR="002E6B36" w:rsidRPr="002E6B36">
        <w:rPr>
          <w:rFonts w:ascii="Corbel" w:eastAsia="Corbel" w:hAnsi="Corbel" w:cs="Corbel"/>
        </w:rPr>
        <w:t xml:space="preserve"> at work</w:t>
      </w:r>
      <w:r w:rsidR="002E6B36">
        <w:rPr>
          <w:rFonts w:ascii="Corbel" w:eastAsia="Corbel" w:hAnsi="Corbel" w:cs="Corbel"/>
        </w:rPr>
        <w:t>.</w:t>
      </w:r>
    </w:p>
    <w:p w14:paraId="0D5EEDD7" w14:textId="628BBF2C" w:rsidR="00CA356E" w:rsidRPr="00CA356E" w:rsidRDefault="002E6B36" w:rsidP="002E6B36">
      <w:pPr>
        <w:numPr>
          <w:ilvl w:val="0"/>
          <w:numId w:val="2"/>
        </w:numPr>
        <w:spacing w:line="276" w:lineRule="auto"/>
        <w:jc w:val="both"/>
        <w:rPr>
          <w:rFonts w:ascii="Corbel" w:eastAsia="Corbel" w:hAnsi="Corbel" w:cs="Corbel"/>
        </w:rPr>
      </w:pPr>
      <w:r>
        <w:rPr>
          <w:rFonts w:ascii="Corbel" w:eastAsia="Corbel" w:hAnsi="Corbel" w:cs="Corbel"/>
        </w:rPr>
        <w:t xml:space="preserve">Accomplished </w:t>
      </w:r>
      <w:r w:rsidR="00CA356E" w:rsidRPr="00CA356E">
        <w:rPr>
          <w:rFonts w:ascii="Corbel" w:eastAsia="Corbel" w:hAnsi="Corbel" w:cs="Corbel"/>
        </w:rPr>
        <w:t xml:space="preserve">training compliance </w:t>
      </w:r>
      <w:r>
        <w:rPr>
          <w:rFonts w:ascii="Corbel" w:eastAsia="Corbel" w:hAnsi="Corbel" w:cs="Corbel"/>
        </w:rPr>
        <w:t xml:space="preserve">through </w:t>
      </w:r>
      <w:r w:rsidR="009F3008">
        <w:rPr>
          <w:rFonts w:ascii="Corbel" w:eastAsia="Corbel" w:hAnsi="Corbel" w:cs="Corbel"/>
        </w:rPr>
        <w:t xml:space="preserve">the </w:t>
      </w:r>
      <w:r>
        <w:rPr>
          <w:rFonts w:ascii="Corbel" w:eastAsia="Corbel" w:hAnsi="Corbel" w:cs="Corbel"/>
        </w:rPr>
        <w:t>implementation of standardized procedures.</w:t>
      </w:r>
    </w:p>
    <w:p w14:paraId="789B1EEA" w14:textId="050428D1" w:rsidR="00CC2BBA" w:rsidRDefault="004D375D" w:rsidP="0060058C">
      <w:pPr>
        <w:tabs>
          <w:tab w:val="right" w:pos="10800"/>
        </w:tabs>
        <w:spacing w:before="120" w:line="288" w:lineRule="auto"/>
        <w:jc w:val="both"/>
        <w:rPr>
          <w:rFonts w:ascii="Corbel" w:eastAsia="Corbel" w:hAnsi="Corbel" w:cs="Corbel"/>
        </w:rPr>
      </w:pPr>
      <w:r w:rsidRPr="004D375D">
        <w:rPr>
          <w:rFonts w:ascii="Corbel" w:eastAsia="Corbel" w:hAnsi="Corbel" w:cs="Corbel"/>
          <w:b/>
        </w:rPr>
        <w:t>Director of Human Resources</w:t>
      </w:r>
      <w:r w:rsidR="00AC685D">
        <w:rPr>
          <w:rFonts w:ascii="Corbel" w:eastAsia="Corbel" w:hAnsi="Corbel" w:cs="Corbel"/>
        </w:rPr>
        <w:t xml:space="preserve">, </w:t>
      </w:r>
      <w:r w:rsidRPr="004D375D">
        <w:rPr>
          <w:rFonts w:ascii="Corbel" w:eastAsia="Corbel" w:hAnsi="Corbel" w:cs="Corbel"/>
        </w:rPr>
        <w:t>HEI Hotels &amp; Resort</w:t>
      </w:r>
      <w:r w:rsidR="00AC685D">
        <w:rPr>
          <w:rFonts w:ascii="Corbel" w:eastAsia="Corbel" w:hAnsi="Corbel" w:cs="Corbel"/>
        </w:rPr>
        <w:t xml:space="preserve">, </w:t>
      </w:r>
      <w:r w:rsidRPr="004D375D">
        <w:rPr>
          <w:rFonts w:ascii="Corbel" w:eastAsia="Corbel" w:hAnsi="Corbel" w:cs="Corbel"/>
        </w:rPr>
        <w:t>Arlington, VA</w:t>
      </w:r>
      <w:r w:rsidR="00AC685D">
        <w:rPr>
          <w:rFonts w:ascii="Corbel" w:eastAsia="Corbel" w:hAnsi="Corbel" w:cs="Corbel"/>
        </w:rPr>
        <w:tab/>
      </w:r>
      <w:r>
        <w:rPr>
          <w:rFonts w:ascii="Corbel" w:eastAsia="Corbel" w:hAnsi="Corbel" w:cs="Corbel"/>
          <w:b/>
        </w:rPr>
        <w:t>09/2003</w:t>
      </w:r>
      <w:r w:rsidR="00AC685D">
        <w:rPr>
          <w:rFonts w:ascii="Corbel" w:eastAsia="Corbel" w:hAnsi="Corbel" w:cs="Corbel"/>
          <w:b/>
        </w:rPr>
        <w:t xml:space="preserve"> – </w:t>
      </w:r>
      <w:r>
        <w:rPr>
          <w:rFonts w:ascii="Corbel" w:eastAsia="Corbel" w:hAnsi="Corbel" w:cs="Corbel"/>
          <w:b/>
        </w:rPr>
        <w:t>10/2016</w:t>
      </w:r>
    </w:p>
    <w:p w14:paraId="2A163CA4" w14:textId="18953719" w:rsidR="00E32FAE" w:rsidRDefault="00E32FAE" w:rsidP="00E32FAE">
      <w:pPr>
        <w:spacing w:line="276" w:lineRule="auto"/>
        <w:jc w:val="both"/>
        <w:rPr>
          <w:rFonts w:ascii="Corbel" w:eastAsia="Corbel" w:hAnsi="Corbel" w:cs="Corbel"/>
        </w:rPr>
      </w:pPr>
      <w:r>
        <w:rPr>
          <w:rFonts w:ascii="Corbel" w:eastAsia="Corbel" w:hAnsi="Corbel" w:cs="Corbel"/>
        </w:rPr>
        <w:t xml:space="preserve">Oversaw </w:t>
      </w:r>
      <w:r w:rsidR="009F3008">
        <w:rPr>
          <w:rFonts w:ascii="Corbel" w:eastAsia="Corbel" w:hAnsi="Corbel" w:cs="Corbel"/>
        </w:rPr>
        <w:t xml:space="preserve">the </w:t>
      </w:r>
      <w:r w:rsidRPr="00E32FAE">
        <w:rPr>
          <w:rFonts w:ascii="Corbel" w:eastAsia="Corbel" w:hAnsi="Corbel" w:cs="Corbel"/>
        </w:rPr>
        <w:t xml:space="preserve">company’s entire </w:t>
      </w:r>
      <w:r w:rsidR="00F43A5E">
        <w:rPr>
          <w:rFonts w:ascii="Corbel" w:eastAsia="Corbel" w:hAnsi="Corbel" w:cs="Corbel"/>
        </w:rPr>
        <w:t>human resource</w:t>
      </w:r>
      <w:r w:rsidR="00FF3A12">
        <w:rPr>
          <w:rFonts w:ascii="Corbel" w:eastAsia="Corbel" w:hAnsi="Corbel" w:cs="Corbel"/>
        </w:rPr>
        <w:t xml:space="preserve"> functions</w:t>
      </w:r>
      <w:r w:rsidRPr="00E32FAE">
        <w:rPr>
          <w:rFonts w:ascii="Corbel" w:eastAsia="Corbel" w:hAnsi="Corbel" w:cs="Corbel"/>
        </w:rPr>
        <w:t xml:space="preserve"> </w:t>
      </w:r>
      <w:r>
        <w:rPr>
          <w:rFonts w:ascii="Corbel" w:eastAsia="Corbel" w:hAnsi="Corbel" w:cs="Corbel"/>
        </w:rPr>
        <w:t xml:space="preserve">to ensure alignment of operations execution </w:t>
      </w:r>
      <w:r w:rsidRPr="00E32FAE">
        <w:rPr>
          <w:rFonts w:ascii="Corbel" w:eastAsia="Corbel" w:hAnsi="Corbel" w:cs="Corbel"/>
        </w:rPr>
        <w:t>with corporate objectives</w:t>
      </w:r>
      <w:r>
        <w:rPr>
          <w:rFonts w:ascii="Corbel" w:eastAsia="Corbel" w:hAnsi="Corbel" w:cs="Corbel"/>
        </w:rPr>
        <w:t xml:space="preserve">. </w:t>
      </w:r>
      <w:r w:rsidRPr="00E32FAE">
        <w:rPr>
          <w:rFonts w:ascii="Corbel" w:eastAsia="Corbel" w:hAnsi="Corbel" w:cs="Corbel"/>
        </w:rPr>
        <w:t>Direct</w:t>
      </w:r>
      <w:r>
        <w:rPr>
          <w:rFonts w:ascii="Corbel" w:eastAsia="Corbel" w:hAnsi="Corbel" w:cs="Corbel"/>
        </w:rPr>
        <w:t>ed</w:t>
      </w:r>
      <w:r w:rsidRPr="00E32FAE">
        <w:rPr>
          <w:rFonts w:ascii="Corbel" w:eastAsia="Corbel" w:hAnsi="Corbel" w:cs="Corbel"/>
        </w:rPr>
        <w:t xml:space="preserve"> strategy, development, and implementation of programs spanning recruiting, workforce planning, training, benefits and compensation, </w:t>
      </w:r>
      <w:r>
        <w:rPr>
          <w:rFonts w:ascii="Corbel" w:eastAsia="Corbel" w:hAnsi="Corbel" w:cs="Corbel"/>
        </w:rPr>
        <w:t>and HR compliance</w:t>
      </w:r>
      <w:r w:rsidRPr="00E32FAE">
        <w:rPr>
          <w:rFonts w:ascii="Corbel" w:eastAsia="Corbel" w:hAnsi="Corbel" w:cs="Corbel"/>
        </w:rPr>
        <w:t>.</w:t>
      </w:r>
    </w:p>
    <w:p w14:paraId="7D0F36A7" w14:textId="4DE98EB2" w:rsidR="00CB7E35" w:rsidRPr="00CB7E35" w:rsidRDefault="00CB7E35" w:rsidP="00CB7E35">
      <w:pPr>
        <w:numPr>
          <w:ilvl w:val="0"/>
          <w:numId w:val="2"/>
        </w:numPr>
        <w:spacing w:before="120" w:line="276" w:lineRule="auto"/>
        <w:jc w:val="both"/>
        <w:rPr>
          <w:rFonts w:ascii="Corbel" w:eastAsia="Corbel" w:hAnsi="Corbel" w:cs="Corbel"/>
        </w:rPr>
      </w:pPr>
      <w:r w:rsidRPr="00CB7E35">
        <w:rPr>
          <w:rFonts w:ascii="Corbel" w:eastAsia="Corbel" w:hAnsi="Corbel" w:cs="Corbel"/>
        </w:rPr>
        <w:t>Admired for successfully integra</w:t>
      </w:r>
      <w:r>
        <w:rPr>
          <w:rFonts w:ascii="Corbel" w:eastAsia="Corbel" w:hAnsi="Corbel" w:cs="Corbel"/>
        </w:rPr>
        <w:t>ting</w:t>
      </w:r>
      <w:r w:rsidRPr="00CB7E35">
        <w:rPr>
          <w:rFonts w:ascii="Corbel" w:eastAsia="Corbel" w:hAnsi="Corbel" w:cs="Corbel"/>
        </w:rPr>
        <w:t xml:space="preserve"> seven new human resource vendors into the hotel administration.</w:t>
      </w:r>
    </w:p>
    <w:p w14:paraId="22CA1174" w14:textId="598631B7" w:rsidR="00CC2BBA" w:rsidRDefault="004D375D" w:rsidP="0060058C">
      <w:pPr>
        <w:tabs>
          <w:tab w:val="right" w:pos="10800"/>
        </w:tabs>
        <w:spacing w:before="120" w:line="288" w:lineRule="auto"/>
        <w:jc w:val="both"/>
        <w:rPr>
          <w:rFonts w:ascii="Corbel" w:eastAsia="Corbel" w:hAnsi="Corbel" w:cs="Corbel"/>
        </w:rPr>
      </w:pPr>
      <w:r w:rsidRPr="004D375D">
        <w:rPr>
          <w:rFonts w:ascii="Corbel" w:eastAsia="Corbel" w:hAnsi="Corbel" w:cs="Corbel"/>
          <w:b/>
        </w:rPr>
        <w:t>Director of Human Resources</w:t>
      </w:r>
      <w:r w:rsidR="00AC685D">
        <w:rPr>
          <w:rFonts w:ascii="Corbel" w:eastAsia="Corbel" w:hAnsi="Corbel" w:cs="Corbel"/>
        </w:rPr>
        <w:t xml:space="preserve">, </w:t>
      </w:r>
      <w:r w:rsidRPr="004D375D">
        <w:rPr>
          <w:rFonts w:ascii="Corbel" w:eastAsia="Corbel" w:hAnsi="Corbel" w:cs="Corbel"/>
        </w:rPr>
        <w:t>Hilton Hotels</w:t>
      </w:r>
      <w:r w:rsidR="00AC685D">
        <w:rPr>
          <w:rFonts w:ascii="Corbel" w:eastAsia="Corbel" w:hAnsi="Corbel" w:cs="Corbel"/>
        </w:rPr>
        <w:t xml:space="preserve">, </w:t>
      </w:r>
      <w:r w:rsidRPr="004D375D">
        <w:rPr>
          <w:rFonts w:ascii="Corbel" w:eastAsia="Corbel" w:hAnsi="Corbel" w:cs="Corbel"/>
        </w:rPr>
        <w:t>Falls Church, VA</w:t>
      </w:r>
      <w:r w:rsidR="00AC685D">
        <w:rPr>
          <w:rFonts w:ascii="Corbel" w:eastAsia="Corbel" w:hAnsi="Corbel" w:cs="Corbel"/>
        </w:rPr>
        <w:tab/>
      </w:r>
      <w:r>
        <w:rPr>
          <w:rFonts w:ascii="Corbel" w:eastAsia="Corbel" w:hAnsi="Corbel" w:cs="Corbel"/>
          <w:b/>
        </w:rPr>
        <w:t>04/2000</w:t>
      </w:r>
      <w:r w:rsidR="00AC685D">
        <w:rPr>
          <w:rFonts w:ascii="Corbel" w:eastAsia="Corbel" w:hAnsi="Corbel" w:cs="Corbel"/>
          <w:b/>
        </w:rPr>
        <w:t xml:space="preserve"> – </w:t>
      </w:r>
      <w:r>
        <w:rPr>
          <w:rFonts w:ascii="Corbel" w:eastAsia="Corbel" w:hAnsi="Corbel" w:cs="Corbel"/>
          <w:b/>
        </w:rPr>
        <w:t>06/2003</w:t>
      </w:r>
    </w:p>
    <w:p w14:paraId="3D0C642F" w14:textId="74E0D635" w:rsidR="00CC2BBA" w:rsidRDefault="00E32FAE" w:rsidP="0050770D">
      <w:pPr>
        <w:spacing w:line="276" w:lineRule="auto"/>
        <w:jc w:val="both"/>
        <w:rPr>
          <w:rFonts w:ascii="Corbel" w:eastAsia="Corbel" w:hAnsi="Corbel" w:cs="Corbel"/>
        </w:rPr>
      </w:pPr>
      <w:r>
        <w:rPr>
          <w:rFonts w:ascii="Corbel" w:eastAsia="Corbel" w:hAnsi="Corbel" w:cs="Corbel"/>
        </w:rPr>
        <w:t xml:space="preserve">Led human resource operations and supervised a team of 220 employees. Served as a key member of </w:t>
      </w:r>
      <w:r w:rsidRPr="004D375D">
        <w:rPr>
          <w:rFonts w:ascii="Corbel" w:eastAsia="Corbel" w:hAnsi="Corbel" w:cs="Corbel"/>
        </w:rPr>
        <w:t>Hotel Advisory committee to George Marshall High School</w:t>
      </w:r>
      <w:r>
        <w:rPr>
          <w:rFonts w:ascii="Corbel" w:eastAsia="Corbel" w:hAnsi="Corbel" w:cs="Corbel"/>
        </w:rPr>
        <w:t>.</w:t>
      </w:r>
    </w:p>
    <w:p w14:paraId="51155DE2" w14:textId="67D996B5" w:rsidR="004D375D" w:rsidRDefault="009F3008" w:rsidP="004D375D">
      <w:pPr>
        <w:numPr>
          <w:ilvl w:val="0"/>
          <w:numId w:val="2"/>
        </w:numPr>
        <w:spacing w:before="120" w:line="276" w:lineRule="auto"/>
        <w:jc w:val="both"/>
        <w:rPr>
          <w:rFonts w:ascii="Corbel" w:eastAsia="Corbel" w:hAnsi="Corbel" w:cs="Corbel"/>
        </w:rPr>
      </w:pPr>
      <w:r>
        <w:rPr>
          <w:rFonts w:ascii="Corbel" w:eastAsia="Corbel" w:hAnsi="Corbel" w:cs="Corbel"/>
        </w:rPr>
        <w:t>Served as subject matter expert and s</w:t>
      </w:r>
      <w:r w:rsidR="004D375D" w:rsidRPr="004D375D">
        <w:rPr>
          <w:rFonts w:ascii="Corbel" w:eastAsia="Corbel" w:hAnsi="Corbel" w:cs="Corbel"/>
        </w:rPr>
        <w:t xml:space="preserve">elected as </w:t>
      </w:r>
      <w:r w:rsidRPr="004D375D">
        <w:rPr>
          <w:rFonts w:ascii="Corbel" w:eastAsia="Corbel" w:hAnsi="Corbel" w:cs="Corbel"/>
        </w:rPr>
        <w:t xml:space="preserve">Area Trainer </w:t>
      </w:r>
      <w:r w:rsidR="004D375D" w:rsidRPr="004D375D">
        <w:rPr>
          <w:rFonts w:ascii="Corbel" w:eastAsia="Corbel" w:hAnsi="Corbel" w:cs="Corbel"/>
        </w:rPr>
        <w:t>for Hilton Hotels Diversity training.</w:t>
      </w:r>
    </w:p>
    <w:p w14:paraId="1776FB9F" w14:textId="1D760FC4" w:rsidR="009F3008" w:rsidRDefault="009F3008" w:rsidP="0060058C">
      <w:pPr>
        <w:spacing w:before="120" w:after="120" w:line="276" w:lineRule="auto"/>
        <w:jc w:val="both"/>
        <w:rPr>
          <w:rFonts w:ascii="Corbel" w:eastAsia="Corbel" w:hAnsi="Corbel" w:cs="Corbel"/>
          <w:i/>
          <w:iCs/>
        </w:rPr>
      </w:pPr>
      <w:r w:rsidRPr="009F3008">
        <w:rPr>
          <w:rFonts w:ascii="Corbel" w:eastAsia="Corbel" w:hAnsi="Corbel" w:cs="Corbel"/>
          <w:i/>
          <w:iCs/>
        </w:rPr>
        <w:t xml:space="preserve">Additional Experience as </w:t>
      </w:r>
      <w:r w:rsidRPr="009F3008">
        <w:rPr>
          <w:rFonts w:ascii="Corbel" w:eastAsia="Corbel" w:hAnsi="Corbel" w:cs="Corbel"/>
          <w:b/>
          <w:bCs/>
          <w:i/>
          <w:iCs/>
        </w:rPr>
        <w:t>Director</w:t>
      </w:r>
      <w:r w:rsidRPr="009F3008">
        <w:rPr>
          <w:rFonts w:ascii="Corbel" w:eastAsia="Corbel" w:hAnsi="Corbel" w:cs="Corbel"/>
          <w:i/>
          <w:iCs/>
        </w:rPr>
        <w:t xml:space="preserve"> of Human Resources for Hotel Roanoke and </w:t>
      </w:r>
      <w:r w:rsidRPr="009F3008">
        <w:rPr>
          <w:rFonts w:ascii="Corbel" w:eastAsia="Corbel" w:hAnsi="Corbel" w:cs="Corbel"/>
          <w:b/>
          <w:bCs/>
          <w:i/>
          <w:iCs/>
        </w:rPr>
        <w:t>Director</w:t>
      </w:r>
      <w:r w:rsidRPr="009F3008">
        <w:rPr>
          <w:rFonts w:ascii="Corbel" w:eastAsia="Corbel" w:hAnsi="Corbel" w:cs="Corbel"/>
          <w:i/>
          <w:iCs/>
        </w:rPr>
        <w:t xml:space="preserve"> of Human Resources for Doubletree.</w:t>
      </w:r>
    </w:p>
    <w:tbl>
      <w:tblPr>
        <w:tblW w:w="5000" w:type="pct"/>
        <w:tblBorders>
          <w:top w:val="nil"/>
          <w:left w:val="nil"/>
          <w:bottom w:val="nil"/>
          <w:right w:val="nil"/>
          <w:insideH w:val="nil"/>
          <w:insideV w:val="nil"/>
        </w:tblBorders>
        <w:tblLayout w:type="fixed"/>
        <w:tblLook w:val="0400" w:firstRow="0" w:lastRow="0" w:firstColumn="0" w:lastColumn="0" w:noHBand="0" w:noVBand="1"/>
      </w:tblPr>
      <w:tblGrid>
        <w:gridCol w:w="3564"/>
        <w:gridCol w:w="3671"/>
        <w:gridCol w:w="3565"/>
      </w:tblGrid>
      <w:tr w:rsidR="009F3008" w14:paraId="4B62DAB0" w14:textId="77777777" w:rsidTr="00074853">
        <w:tc>
          <w:tcPr>
            <w:tcW w:w="3564" w:type="dxa"/>
            <w:tcBorders>
              <w:bottom w:val="single" w:sz="12" w:space="0" w:color="4472C4" w:themeColor="accent1"/>
            </w:tcBorders>
          </w:tcPr>
          <w:p w14:paraId="37BD0965" w14:textId="77777777" w:rsidR="009F3008" w:rsidRDefault="009F3008" w:rsidP="00523367">
            <w:pPr>
              <w:spacing w:before="240"/>
              <w:rPr>
                <w:rFonts w:ascii="Corbel" w:eastAsia="Corbel" w:hAnsi="Corbel" w:cs="Corbel"/>
                <w:sz w:val="14"/>
                <w:szCs w:val="14"/>
              </w:rPr>
            </w:pPr>
          </w:p>
        </w:tc>
        <w:tc>
          <w:tcPr>
            <w:tcW w:w="3671" w:type="dxa"/>
            <w:vMerge w:val="restart"/>
          </w:tcPr>
          <w:p w14:paraId="6A1E42E0" w14:textId="6386BA4E" w:rsidR="009F3008" w:rsidRDefault="009F3008" w:rsidP="00523367">
            <w:pPr>
              <w:spacing w:before="240"/>
              <w:jc w:val="center"/>
              <w:rPr>
                <w:rFonts w:ascii="Corbel" w:eastAsia="Corbel" w:hAnsi="Corbel" w:cs="Corbel"/>
                <w:b/>
                <w:sz w:val="28"/>
                <w:szCs w:val="28"/>
              </w:rPr>
            </w:pPr>
            <w:r>
              <w:rPr>
                <w:rFonts w:ascii="Corbel" w:eastAsia="Corbel" w:hAnsi="Corbel" w:cs="Corbel"/>
                <w:b/>
                <w:sz w:val="26"/>
                <w:szCs w:val="26"/>
              </w:rPr>
              <w:t>Academic Experience</w:t>
            </w:r>
          </w:p>
        </w:tc>
        <w:tc>
          <w:tcPr>
            <w:tcW w:w="3565" w:type="dxa"/>
            <w:tcBorders>
              <w:bottom w:val="single" w:sz="12" w:space="0" w:color="4472C4" w:themeColor="accent1"/>
            </w:tcBorders>
          </w:tcPr>
          <w:p w14:paraId="25F88DC1" w14:textId="77777777" w:rsidR="009F3008" w:rsidRDefault="009F3008" w:rsidP="00523367">
            <w:pPr>
              <w:spacing w:before="240"/>
              <w:rPr>
                <w:rFonts w:ascii="Corbel" w:eastAsia="Corbel" w:hAnsi="Corbel" w:cs="Corbel"/>
                <w:sz w:val="14"/>
                <w:szCs w:val="14"/>
              </w:rPr>
            </w:pPr>
          </w:p>
        </w:tc>
      </w:tr>
      <w:tr w:rsidR="009F3008" w14:paraId="3123714F" w14:textId="77777777" w:rsidTr="00074853">
        <w:tc>
          <w:tcPr>
            <w:tcW w:w="3564" w:type="dxa"/>
            <w:tcBorders>
              <w:top w:val="single" w:sz="12" w:space="0" w:color="4472C4" w:themeColor="accent1"/>
            </w:tcBorders>
          </w:tcPr>
          <w:p w14:paraId="2A6C66E8" w14:textId="77777777" w:rsidR="009F3008" w:rsidRDefault="009F3008" w:rsidP="00074853">
            <w:pPr>
              <w:rPr>
                <w:rFonts w:ascii="Corbel" w:eastAsia="Corbel" w:hAnsi="Corbel" w:cs="Corbel"/>
                <w:sz w:val="14"/>
                <w:szCs w:val="14"/>
              </w:rPr>
            </w:pPr>
          </w:p>
        </w:tc>
        <w:tc>
          <w:tcPr>
            <w:tcW w:w="3671" w:type="dxa"/>
            <w:vMerge/>
          </w:tcPr>
          <w:p w14:paraId="1BB4AB60" w14:textId="77777777" w:rsidR="009F3008" w:rsidRDefault="009F3008" w:rsidP="00074853">
            <w:pPr>
              <w:widowControl w:val="0"/>
              <w:pBdr>
                <w:top w:val="nil"/>
                <w:left w:val="nil"/>
                <w:bottom w:val="nil"/>
                <w:right w:val="nil"/>
                <w:between w:val="nil"/>
              </w:pBdr>
              <w:spacing w:line="276" w:lineRule="auto"/>
              <w:rPr>
                <w:rFonts w:ascii="Corbel" w:eastAsia="Corbel" w:hAnsi="Corbel" w:cs="Corbel"/>
                <w:sz w:val="14"/>
                <w:szCs w:val="14"/>
              </w:rPr>
            </w:pPr>
          </w:p>
        </w:tc>
        <w:tc>
          <w:tcPr>
            <w:tcW w:w="3565" w:type="dxa"/>
            <w:tcBorders>
              <w:top w:val="single" w:sz="12" w:space="0" w:color="4472C4" w:themeColor="accent1"/>
            </w:tcBorders>
          </w:tcPr>
          <w:p w14:paraId="7D1F3439" w14:textId="77777777" w:rsidR="009F3008" w:rsidRDefault="009F3008" w:rsidP="00074853">
            <w:pPr>
              <w:rPr>
                <w:rFonts w:ascii="Corbel" w:eastAsia="Corbel" w:hAnsi="Corbel" w:cs="Corbel"/>
                <w:sz w:val="14"/>
                <w:szCs w:val="14"/>
              </w:rPr>
            </w:pPr>
          </w:p>
        </w:tc>
      </w:tr>
    </w:tbl>
    <w:p w14:paraId="37BEAE41" w14:textId="6D7D3BF3" w:rsidR="009F3008" w:rsidRDefault="000F1CF7" w:rsidP="009F3008">
      <w:pPr>
        <w:tabs>
          <w:tab w:val="right" w:pos="10800"/>
        </w:tabs>
        <w:spacing w:before="120" w:line="288" w:lineRule="auto"/>
        <w:jc w:val="both"/>
        <w:rPr>
          <w:rFonts w:ascii="Corbel" w:eastAsia="Corbel" w:hAnsi="Corbel" w:cs="Corbel"/>
        </w:rPr>
      </w:pPr>
      <w:r>
        <w:rPr>
          <w:rFonts w:ascii="Corbel" w:eastAsia="Corbel" w:hAnsi="Corbel" w:cs="Corbel"/>
          <w:b/>
        </w:rPr>
        <w:t xml:space="preserve">Current </w:t>
      </w:r>
      <w:r w:rsidR="009F3008" w:rsidRPr="009F3008">
        <w:rPr>
          <w:rFonts w:ascii="Corbel" w:eastAsia="Corbel" w:hAnsi="Corbel" w:cs="Corbel"/>
          <w:b/>
        </w:rPr>
        <w:t>Adjunct Faculty</w:t>
      </w:r>
      <w:r w:rsidR="009F3008">
        <w:rPr>
          <w:rFonts w:ascii="Corbel" w:eastAsia="Corbel" w:hAnsi="Corbel" w:cs="Corbel"/>
        </w:rPr>
        <w:t xml:space="preserve">, </w:t>
      </w:r>
      <w:r w:rsidR="00FF3A12">
        <w:rPr>
          <w:rFonts w:ascii="Corbel" w:eastAsia="Corbel" w:hAnsi="Corbel" w:cs="Corbel"/>
        </w:rPr>
        <w:t>University of Massachusetts Amherst, MA</w:t>
      </w:r>
    </w:p>
    <w:p w14:paraId="08867A5B" w14:textId="14FD4020" w:rsidR="009F3008" w:rsidRDefault="009F3008" w:rsidP="00707FB4">
      <w:pPr>
        <w:spacing w:line="276" w:lineRule="auto"/>
        <w:jc w:val="both"/>
        <w:rPr>
          <w:rFonts w:ascii="Corbel" w:eastAsia="Corbel" w:hAnsi="Corbel" w:cs="Corbel"/>
        </w:rPr>
      </w:pPr>
      <w:r>
        <w:rPr>
          <w:rFonts w:ascii="Corbel" w:eastAsia="Corbel" w:hAnsi="Corbel" w:cs="Corbel"/>
        </w:rPr>
        <w:t xml:space="preserve">Serve as </w:t>
      </w:r>
      <w:r w:rsidR="00FF3A12">
        <w:rPr>
          <w:rFonts w:ascii="Corbel" w:eastAsia="Corbel" w:hAnsi="Corbel" w:cs="Corbel"/>
        </w:rPr>
        <w:t xml:space="preserve">an </w:t>
      </w:r>
      <w:r w:rsidRPr="009F3008">
        <w:rPr>
          <w:rFonts w:ascii="Corbel" w:eastAsia="Corbel" w:hAnsi="Corbel" w:cs="Corbel"/>
        </w:rPr>
        <w:t xml:space="preserve">Adjunct Faculty </w:t>
      </w:r>
      <w:r w:rsidR="00FF3A12">
        <w:rPr>
          <w:rFonts w:ascii="Corbel" w:eastAsia="Corbel" w:hAnsi="Corbel" w:cs="Corbel"/>
        </w:rPr>
        <w:t>member for the Isenberg School of Management.</w:t>
      </w:r>
      <w:r>
        <w:rPr>
          <w:rFonts w:ascii="Corbel" w:eastAsia="Corbel" w:hAnsi="Corbel" w:cs="Corbel"/>
        </w:rPr>
        <w:t xml:space="preserve"> Created curriculum, syllabus, and </w:t>
      </w:r>
      <w:r w:rsidRPr="009F3008">
        <w:rPr>
          <w:rFonts w:ascii="Corbel" w:eastAsia="Corbel" w:hAnsi="Corbel" w:cs="Corbel"/>
        </w:rPr>
        <w:t xml:space="preserve">selected textbooks for the </w:t>
      </w:r>
      <w:r w:rsidR="0012377D">
        <w:rPr>
          <w:rFonts w:ascii="Corbel" w:eastAsia="Corbel" w:hAnsi="Corbel" w:cs="Corbel"/>
        </w:rPr>
        <w:t xml:space="preserve">Human Resource Class. </w:t>
      </w:r>
      <w:r w:rsidRPr="009F3008">
        <w:rPr>
          <w:rFonts w:ascii="Corbel" w:eastAsia="Corbel" w:hAnsi="Corbel" w:cs="Corbel"/>
        </w:rPr>
        <w:t>Meticulously analyzed diverse requirements of students and tailored teaching strategies to achieve objectives</w:t>
      </w:r>
      <w:r>
        <w:rPr>
          <w:rFonts w:ascii="Corbel" w:eastAsia="Corbel" w:hAnsi="Corbel" w:cs="Corbel"/>
        </w:rPr>
        <w:t xml:space="preserve"> in traditional class sessions</w:t>
      </w:r>
      <w:r w:rsidRPr="009F3008">
        <w:rPr>
          <w:rFonts w:ascii="Corbel" w:eastAsia="Corbel" w:hAnsi="Corbel" w:cs="Corbel"/>
        </w:rPr>
        <w:t>. Leveraged exceptional classroom management skills and engaged students in learning activities.</w:t>
      </w:r>
      <w:r w:rsidR="00707FB4">
        <w:rPr>
          <w:rFonts w:ascii="Corbel" w:eastAsia="Corbel" w:hAnsi="Corbel" w:cs="Corbel"/>
        </w:rPr>
        <w:t xml:space="preserve"> </w:t>
      </w:r>
      <w:r>
        <w:rPr>
          <w:rFonts w:ascii="Corbel" w:eastAsia="Corbel" w:hAnsi="Corbel" w:cs="Corbel"/>
        </w:rPr>
        <w:t>Efficiently taught 3</w:t>
      </w:r>
      <w:r w:rsidR="0012377D">
        <w:rPr>
          <w:rFonts w:ascii="Corbel" w:eastAsia="Corbel" w:hAnsi="Corbel" w:cs="Corbel"/>
        </w:rPr>
        <w:t>2 students</w:t>
      </w:r>
      <w:r>
        <w:rPr>
          <w:rFonts w:ascii="Corbel" w:eastAsia="Corbel" w:hAnsi="Corbel" w:cs="Corbel"/>
        </w:rPr>
        <w:t xml:space="preserve"> in </w:t>
      </w:r>
      <w:r w:rsidR="0012377D">
        <w:rPr>
          <w:rFonts w:ascii="Corbel" w:eastAsia="Corbel" w:hAnsi="Corbel" w:cs="Corbel"/>
        </w:rPr>
        <w:t>the class</w:t>
      </w:r>
      <w:r>
        <w:rPr>
          <w:rFonts w:ascii="Corbel" w:eastAsia="Corbel" w:hAnsi="Corbel" w:cs="Corbel"/>
        </w:rPr>
        <w:t>.</w:t>
      </w:r>
    </w:p>
    <w:p w14:paraId="45182618" w14:textId="77777777" w:rsidR="000F1CF7" w:rsidRDefault="000F1CF7" w:rsidP="00707FB4">
      <w:pPr>
        <w:spacing w:line="276" w:lineRule="auto"/>
        <w:jc w:val="both"/>
        <w:rPr>
          <w:rFonts w:ascii="Corbel" w:eastAsia="Corbel" w:hAnsi="Corbel" w:cs="Corbel"/>
        </w:rPr>
      </w:pPr>
    </w:p>
    <w:p w14:paraId="47C1EADD" w14:textId="77777777" w:rsidR="000F1CF7" w:rsidRDefault="000F1CF7" w:rsidP="000F1CF7">
      <w:pPr>
        <w:tabs>
          <w:tab w:val="right" w:pos="10800"/>
        </w:tabs>
        <w:spacing w:before="120" w:line="288" w:lineRule="auto"/>
        <w:jc w:val="both"/>
        <w:rPr>
          <w:rFonts w:ascii="Corbel" w:eastAsia="Corbel" w:hAnsi="Corbel" w:cs="Corbel"/>
          <w:b/>
        </w:rPr>
      </w:pPr>
      <w:r>
        <w:rPr>
          <w:rFonts w:ascii="Corbel" w:eastAsia="Corbel" w:hAnsi="Corbel" w:cs="Corbel"/>
          <w:b/>
        </w:rPr>
        <w:t>Adjunct Faculty, Stratford University Arlington, VA</w:t>
      </w:r>
    </w:p>
    <w:p w14:paraId="755BF194" w14:textId="369C4815" w:rsidR="000F1CF7" w:rsidRDefault="000F1CF7" w:rsidP="000F1CF7">
      <w:pPr>
        <w:tabs>
          <w:tab w:val="right" w:pos="10800"/>
        </w:tabs>
        <w:spacing w:before="120" w:line="288" w:lineRule="auto"/>
        <w:jc w:val="both"/>
        <w:rPr>
          <w:rFonts w:ascii="Corbel" w:eastAsia="Corbel" w:hAnsi="Corbel" w:cs="Corbel"/>
          <w:b/>
        </w:rPr>
      </w:pPr>
      <w:r>
        <w:rPr>
          <w:rFonts w:ascii="Corbel" w:eastAsia="Corbel" w:hAnsi="Corbel" w:cs="Corbel"/>
        </w:rPr>
        <w:t xml:space="preserve">Serve as an </w:t>
      </w:r>
      <w:r w:rsidRPr="009F3008">
        <w:rPr>
          <w:rFonts w:ascii="Corbel" w:eastAsia="Corbel" w:hAnsi="Corbel" w:cs="Corbel"/>
        </w:rPr>
        <w:t xml:space="preserve">Adjunct Faculty </w:t>
      </w:r>
      <w:r>
        <w:rPr>
          <w:rFonts w:ascii="Corbel" w:eastAsia="Corbel" w:hAnsi="Corbel" w:cs="Corbel"/>
        </w:rPr>
        <w:t xml:space="preserve">member </w:t>
      </w:r>
      <w:r>
        <w:rPr>
          <w:rFonts w:ascii="Corbel" w:eastAsia="Corbel" w:hAnsi="Corbel" w:cs="Corbel"/>
        </w:rPr>
        <w:t xml:space="preserve">(2007-2011) </w:t>
      </w:r>
      <w:r>
        <w:rPr>
          <w:rFonts w:ascii="Corbel" w:eastAsia="Corbel" w:hAnsi="Corbel" w:cs="Corbel"/>
        </w:rPr>
        <w:t xml:space="preserve">for the Culinary School. Taught 11 classes- Human Resource Management, Business Law, Financial Accounting, Supervisory </w:t>
      </w:r>
      <w:proofErr w:type="gramStart"/>
      <w:r>
        <w:rPr>
          <w:rFonts w:ascii="Corbel" w:eastAsia="Corbel" w:hAnsi="Corbel" w:cs="Corbel"/>
        </w:rPr>
        <w:t>Leadership</w:t>
      </w:r>
      <w:proofErr w:type="gramEnd"/>
      <w:r>
        <w:rPr>
          <w:rFonts w:ascii="Corbel" w:eastAsia="Corbel" w:hAnsi="Corbel" w:cs="Corbel"/>
        </w:rPr>
        <w:t xml:space="preserve"> and Independent Studies.</w:t>
      </w:r>
    </w:p>
    <w:tbl>
      <w:tblPr>
        <w:tblStyle w:val="a3"/>
        <w:tblW w:w="5000" w:type="pct"/>
        <w:tblBorders>
          <w:top w:val="nil"/>
          <w:left w:val="nil"/>
          <w:bottom w:val="nil"/>
          <w:right w:val="nil"/>
          <w:insideH w:val="nil"/>
          <w:insideV w:val="nil"/>
        </w:tblBorders>
        <w:tblLayout w:type="fixed"/>
        <w:tblLook w:val="0400" w:firstRow="0" w:lastRow="0" w:firstColumn="0" w:lastColumn="0" w:noHBand="0" w:noVBand="1"/>
      </w:tblPr>
      <w:tblGrid>
        <w:gridCol w:w="4319"/>
        <w:gridCol w:w="2163"/>
        <w:gridCol w:w="4318"/>
      </w:tblGrid>
      <w:tr w:rsidR="00CC2BBA" w14:paraId="1CF4C3BC" w14:textId="77777777" w:rsidTr="0050770D">
        <w:tc>
          <w:tcPr>
            <w:tcW w:w="4319" w:type="dxa"/>
            <w:tcBorders>
              <w:bottom w:val="single" w:sz="12" w:space="0" w:color="4472C4" w:themeColor="accent1"/>
            </w:tcBorders>
          </w:tcPr>
          <w:p w14:paraId="725D28FF" w14:textId="77777777" w:rsidR="00CC2BBA" w:rsidRDefault="00CC2BBA" w:rsidP="0050770D">
            <w:pPr>
              <w:spacing w:before="240"/>
              <w:rPr>
                <w:rFonts w:ascii="Corbel" w:eastAsia="Corbel" w:hAnsi="Corbel" w:cs="Corbel"/>
                <w:sz w:val="14"/>
                <w:szCs w:val="14"/>
              </w:rPr>
            </w:pPr>
          </w:p>
        </w:tc>
        <w:tc>
          <w:tcPr>
            <w:tcW w:w="2163" w:type="dxa"/>
            <w:vMerge w:val="restart"/>
          </w:tcPr>
          <w:p w14:paraId="7AFABF5C" w14:textId="77777777" w:rsidR="00CC2BBA" w:rsidRDefault="00AC685D" w:rsidP="0050770D">
            <w:pPr>
              <w:spacing w:before="240"/>
              <w:jc w:val="center"/>
              <w:rPr>
                <w:rFonts w:ascii="Corbel" w:eastAsia="Corbel" w:hAnsi="Corbel" w:cs="Corbel"/>
                <w:b/>
                <w:sz w:val="28"/>
                <w:szCs w:val="28"/>
              </w:rPr>
            </w:pPr>
            <w:r>
              <w:rPr>
                <w:rFonts w:ascii="Corbel" w:eastAsia="Corbel" w:hAnsi="Corbel" w:cs="Corbel"/>
                <w:b/>
                <w:sz w:val="26"/>
                <w:szCs w:val="26"/>
              </w:rPr>
              <w:t>Education</w:t>
            </w:r>
          </w:p>
        </w:tc>
        <w:tc>
          <w:tcPr>
            <w:tcW w:w="4318" w:type="dxa"/>
            <w:tcBorders>
              <w:bottom w:val="single" w:sz="12" w:space="0" w:color="4472C4" w:themeColor="accent1"/>
            </w:tcBorders>
          </w:tcPr>
          <w:p w14:paraId="008C2F07" w14:textId="77777777" w:rsidR="00CC2BBA" w:rsidRDefault="00CC2BBA" w:rsidP="0050770D">
            <w:pPr>
              <w:spacing w:before="240"/>
              <w:rPr>
                <w:rFonts w:ascii="Corbel" w:eastAsia="Corbel" w:hAnsi="Corbel" w:cs="Corbel"/>
                <w:sz w:val="14"/>
                <w:szCs w:val="14"/>
              </w:rPr>
            </w:pPr>
          </w:p>
        </w:tc>
      </w:tr>
      <w:tr w:rsidR="00CC2BBA" w14:paraId="774CC799" w14:textId="77777777" w:rsidTr="0050770D">
        <w:tc>
          <w:tcPr>
            <w:tcW w:w="4319" w:type="dxa"/>
            <w:tcBorders>
              <w:top w:val="single" w:sz="12" w:space="0" w:color="4472C4" w:themeColor="accent1"/>
            </w:tcBorders>
          </w:tcPr>
          <w:p w14:paraId="7505D2DE" w14:textId="77777777" w:rsidR="00CC2BBA" w:rsidRDefault="00CC2BBA">
            <w:pPr>
              <w:rPr>
                <w:rFonts w:ascii="Corbel" w:eastAsia="Corbel" w:hAnsi="Corbel" w:cs="Corbel"/>
                <w:sz w:val="14"/>
                <w:szCs w:val="14"/>
              </w:rPr>
            </w:pPr>
          </w:p>
        </w:tc>
        <w:tc>
          <w:tcPr>
            <w:tcW w:w="2163" w:type="dxa"/>
            <w:vMerge/>
          </w:tcPr>
          <w:p w14:paraId="7B77969A" w14:textId="77777777" w:rsidR="00CC2BBA" w:rsidRDefault="00CC2BBA">
            <w:pPr>
              <w:widowControl w:val="0"/>
              <w:pBdr>
                <w:top w:val="nil"/>
                <w:left w:val="nil"/>
                <w:bottom w:val="nil"/>
                <w:right w:val="nil"/>
                <w:between w:val="nil"/>
              </w:pBdr>
              <w:spacing w:line="276" w:lineRule="auto"/>
              <w:rPr>
                <w:rFonts w:ascii="Corbel" w:eastAsia="Corbel" w:hAnsi="Corbel" w:cs="Corbel"/>
                <w:sz w:val="14"/>
                <w:szCs w:val="14"/>
              </w:rPr>
            </w:pPr>
          </w:p>
        </w:tc>
        <w:tc>
          <w:tcPr>
            <w:tcW w:w="4318" w:type="dxa"/>
            <w:tcBorders>
              <w:top w:val="single" w:sz="12" w:space="0" w:color="4472C4" w:themeColor="accent1"/>
            </w:tcBorders>
          </w:tcPr>
          <w:p w14:paraId="35D99598" w14:textId="77777777" w:rsidR="00CC2BBA" w:rsidRDefault="00CC2BBA">
            <w:pPr>
              <w:rPr>
                <w:rFonts w:ascii="Corbel" w:eastAsia="Corbel" w:hAnsi="Corbel" w:cs="Corbel"/>
                <w:sz w:val="14"/>
                <w:szCs w:val="14"/>
              </w:rPr>
            </w:pPr>
          </w:p>
        </w:tc>
      </w:tr>
    </w:tbl>
    <w:p w14:paraId="20E99990" w14:textId="62D2650E" w:rsidR="00CC2BBA" w:rsidRDefault="009F3008" w:rsidP="009F3008">
      <w:pPr>
        <w:spacing w:before="120" w:line="288" w:lineRule="auto"/>
        <w:jc w:val="center"/>
        <w:rPr>
          <w:rFonts w:ascii="Corbel" w:eastAsia="Corbel" w:hAnsi="Corbel" w:cs="Corbel"/>
        </w:rPr>
      </w:pPr>
      <w:r w:rsidRPr="009F3008">
        <w:rPr>
          <w:rFonts w:ascii="Corbel" w:eastAsia="Corbel" w:hAnsi="Corbel" w:cs="Corbel"/>
          <w:b/>
        </w:rPr>
        <w:t>PhD., Adult Learning Human Resource Development</w:t>
      </w:r>
    </w:p>
    <w:p w14:paraId="03F10741" w14:textId="3FC0E1AB" w:rsidR="00CC2BBA" w:rsidRDefault="00AE262F" w:rsidP="009F3008">
      <w:pPr>
        <w:spacing w:line="288" w:lineRule="auto"/>
        <w:jc w:val="center"/>
        <w:rPr>
          <w:rFonts w:ascii="Corbel" w:eastAsia="Corbel" w:hAnsi="Corbel" w:cs="Corbel"/>
        </w:rPr>
      </w:pPr>
      <w:r w:rsidRPr="00AE262F">
        <w:rPr>
          <w:rFonts w:ascii="Corbel" w:eastAsia="Corbel" w:hAnsi="Corbel" w:cs="Corbel"/>
        </w:rPr>
        <w:t>Virginia Tech</w:t>
      </w:r>
      <w:r w:rsidR="00AC685D">
        <w:rPr>
          <w:rFonts w:ascii="Corbel" w:eastAsia="Corbel" w:hAnsi="Corbel" w:cs="Corbel"/>
        </w:rPr>
        <w:t xml:space="preserve">, </w:t>
      </w:r>
      <w:r w:rsidR="003F50EF" w:rsidRPr="003F50EF">
        <w:rPr>
          <w:rFonts w:ascii="Corbel" w:eastAsia="Corbel" w:hAnsi="Corbel" w:cs="Corbel"/>
        </w:rPr>
        <w:t>Blacksburg</w:t>
      </w:r>
      <w:r w:rsidRPr="003F50EF">
        <w:rPr>
          <w:rFonts w:ascii="Corbel" w:eastAsia="Corbel" w:hAnsi="Corbel" w:cs="Corbel"/>
        </w:rPr>
        <w:t xml:space="preserve">, </w:t>
      </w:r>
      <w:r w:rsidR="003F50EF" w:rsidRPr="003F50EF">
        <w:rPr>
          <w:rFonts w:ascii="Corbel" w:eastAsia="Corbel" w:hAnsi="Corbel" w:cs="Corbel"/>
        </w:rPr>
        <w:t>VA</w:t>
      </w:r>
    </w:p>
    <w:p w14:paraId="50AFF7F8" w14:textId="592CCB48" w:rsidR="00CC2BBA" w:rsidRDefault="00AE262F" w:rsidP="009F3008">
      <w:pPr>
        <w:spacing w:before="120" w:line="288" w:lineRule="auto"/>
        <w:jc w:val="center"/>
        <w:rPr>
          <w:rFonts w:ascii="Corbel" w:eastAsia="Corbel" w:hAnsi="Corbel" w:cs="Corbel"/>
        </w:rPr>
      </w:pPr>
      <w:r w:rsidRPr="00AE262F">
        <w:rPr>
          <w:rFonts w:ascii="Corbel" w:eastAsia="Corbel" w:hAnsi="Corbel" w:cs="Corbel"/>
          <w:b/>
        </w:rPr>
        <w:t>M.A</w:t>
      </w:r>
      <w:r>
        <w:rPr>
          <w:rFonts w:ascii="Corbel" w:eastAsia="Corbel" w:hAnsi="Corbel" w:cs="Corbel"/>
          <w:b/>
        </w:rPr>
        <w:t xml:space="preserve"> in</w:t>
      </w:r>
      <w:r w:rsidRPr="00AE262F">
        <w:rPr>
          <w:rFonts w:ascii="Corbel" w:eastAsia="Corbel" w:hAnsi="Corbel" w:cs="Corbel"/>
          <w:b/>
        </w:rPr>
        <w:t xml:space="preserve"> Human Resource Management</w:t>
      </w:r>
    </w:p>
    <w:p w14:paraId="09C8B725" w14:textId="12B60EDD" w:rsidR="00CC2BBA" w:rsidRDefault="00AE262F">
      <w:pPr>
        <w:spacing w:line="288" w:lineRule="auto"/>
        <w:jc w:val="center"/>
        <w:rPr>
          <w:rFonts w:ascii="Corbel" w:eastAsia="Corbel" w:hAnsi="Corbel" w:cs="Corbel"/>
        </w:rPr>
      </w:pPr>
      <w:r w:rsidRPr="00AE262F">
        <w:rPr>
          <w:rFonts w:ascii="Corbel" w:eastAsia="Corbel" w:hAnsi="Corbel" w:cs="Corbel"/>
        </w:rPr>
        <w:t>Marymount University</w:t>
      </w:r>
      <w:r w:rsidR="00AC685D">
        <w:rPr>
          <w:rFonts w:ascii="Corbel" w:eastAsia="Corbel" w:hAnsi="Corbel" w:cs="Corbel"/>
        </w:rPr>
        <w:t xml:space="preserve">, </w:t>
      </w:r>
      <w:r w:rsidR="003F50EF" w:rsidRPr="003F50EF">
        <w:rPr>
          <w:rFonts w:ascii="Corbel" w:eastAsia="Corbel" w:hAnsi="Corbel" w:cs="Corbel"/>
        </w:rPr>
        <w:t>Arlington, VA</w:t>
      </w:r>
    </w:p>
    <w:p w14:paraId="1310B663" w14:textId="5C866EF5" w:rsidR="009F3008" w:rsidRDefault="00AE262F" w:rsidP="009F3008">
      <w:pPr>
        <w:spacing w:before="120" w:line="288" w:lineRule="auto"/>
        <w:jc w:val="center"/>
        <w:rPr>
          <w:rFonts w:ascii="Corbel" w:eastAsia="Corbel" w:hAnsi="Corbel" w:cs="Corbel"/>
        </w:rPr>
      </w:pPr>
      <w:r w:rsidRPr="00AE262F">
        <w:rPr>
          <w:rFonts w:ascii="Corbel" w:eastAsia="Corbel" w:hAnsi="Corbel" w:cs="Corbel"/>
          <w:b/>
        </w:rPr>
        <w:t>B.A</w:t>
      </w:r>
      <w:r>
        <w:rPr>
          <w:rFonts w:ascii="Corbel" w:eastAsia="Corbel" w:hAnsi="Corbel" w:cs="Corbel"/>
          <w:b/>
        </w:rPr>
        <w:t xml:space="preserve"> in</w:t>
      </w:r>
      <w:r w:rsidRPr="00AE262F">
        <w:rPr>
          <w:rFonts w:ascii="Corbel" w:eastAsia="Corbel" w:hAnsi="Corbel" w:cs="Corbel"/>
          <w:b/>
        </w:rPr>
        <w:t xml:space="preserve"> Political Science</w:t>
      </w:r>
    </w:p>
    <w:p w14:paraId="2D50E292" w14:textId="08992A35" w:rsidR="009F3008" w:rsidRDefault="00AE262F" w:rsidP="009F3008">
      <w:pPr>
        <w:spacing w:line="288" w:lineRule="auto"/>
        <w:jc w:val="center"/>
        <w:rPr>
          <w:rFonts w:ascii="Corbel" w:eastAsia="Corbel" w:hAnsi="Corbel" w:cs="Corbel"/>
        </w:rPr>
      </w:pPr>
      <w:r w:rsidRPr="00AE262F">
        <w:rPr>
          <w:rFonts w:ascii="Corbel" w:eastAsia="Corbel" w:hAnsi="Corbel" w:cs="Corbel"/>
        </w:rPr>
        <w:t>Rutgers College Rutgers University</w:t>
      </w:r>
      <w:r w:rsidR="009F3008">
        <w:rPr>
          <w:rFonts w:ascii="Corbel" w:eastAsia="Corbel" w:hAnsi="Corbel" w:cs="Corbel"/>
        </w:rPr>
        <w:t xml:space="preserve">, </w:t>
      </w:r>
      <w:r w:rsidR="003F50EF" w:rsidRPr="003F50EF">
        <w:rPr>
          <w:rFonts w:ascii="Corbel" w:eastAsia="Corbel" w:hAnsi="Corbel" w:cs="Corbel"/>
        </w:rPr>
        <w:t>New Brunswick, NJ</w:t>
      </w:r>
    </w:p>
    <w:tbl>
      <w:tblPr>
        <w:tblStyle w:val="a5"/>
        <w:tblW w:w="5000" w:type="pct"/>
        <w:tblBorders>
          <w:top w:val="nil"/>
          <w:left w:val="nil"/>
          <w:bottom w:val="nil"/>
          <w:right w:val="nil"/>
          <w:insideH w:val="nil"/>
          <w:insideV w:val="nil"/>
        </w:tblBorders>
        <w:tblLayout w:type="fixed"/>
        <w:tblLook w:val="0400" w:firstRow="0" w:lastRow="0" w:firstColumn="0" w:lastColumn="0" w:noHBand="0" w:noVBand="1"/>
      </w:tblPr>
      <w:tblGrid>
        <w:gridCol w:w="3664"/>
        <w:gridCol w:w="3568"/>
        <w:gridCol w:w="3568"/>
      </w:tblGrid>
      <w:tr w:rsidR="00CC2BBA" w14:paraId="451174A9" w14:textId="77777777" w:rsidTr="0050770D">
        <w:tc>
          <w:tcPr>
            <w:tcW w:w="3664" w:type="dxa"/>
            <w:tcBorders>
              <w:bottom w:val="single" w:sz="12" w:space="0" w:color="4472C4" w:themeColor="accent1"/>
            </w:tcBorders>
          </w:tcPr>
          <w:p w14:paraId="53915A59" w14:textId="77777777" w:rsidR="00CC2BBA" w:rsidRDefault="00CC2BBA" w:rsidP="0050770D">
            <w:pPr>
              <w:spacing w:before="240"/>
              <w:rPr>
                <w:rFonts w:ascii="Corbel" w:eastAsia="Corbel" w:hAnsi="Corbel" w:cs="Corbel"/>
                <w:sz w:val="14"/>
                <w:szCs w:val="14"/>
              </w:rPr>
            </w:pPr>
          </w:p>
        </w:tc>
        <w:tc>
          <w:tcPr>
            <w:tcW w:w="3568" w:type="dxa"/>
            <w:vMerge w:val="restart"/>
          </w:tcPr>
          <w:p w14:paraId="0A43EC4A" w14:textId="77777777" w:rsidR="00CC2BBA" w:rsidRDefault="00AC685D" w:rsidP="0050770D">
            <w:pPr>
              <w:spacing w:before="240"/>
              <w:ind w:left="-445" w:right="-446"/>
              <w:jc w:val="center"/>
              <w:rPr>
                <w:rFonts w:ascii="Corbel" w:eastAsia="Corbel" w:hAnsi="Corbel" w:cs="Corbel"/>
                <w:b/>
                <w:sz w:val="28"/>
                <w:szCs w:val="28"/>
              </w:rPr>
            </w:pPr>
            <w:r>
              <w:rPr>
                <w:rFonts w:ascii="Corbel" w:eastAsia="Corbel" w:hAnsi="Corbel" w:cs="Corbel"/>
                <w:b/>
                <w:sz w:val="26"/>
                <w:szCs w:val="26"/>
              </w:rPr>
              <w:t>Licenses &amp; Certifications</w:t>
            </w:r>
          </w:p>
        </w:tc>
        <w:tc>
          <w:tcPr>
            <w:tcW w:w="3568" w:type="dxa"/>
            <w:tcBorders>
              <w:bottom w:val="single" w:sz="12" w:space="0" w:color="4472C4" w:themeColor="accent1"/>
            </w:tcBorders>
          </w:tcPr>
          <w:p w14:paraId="6ACC9232" w14:textId="77777777" w:rsidR="00CC2BBA" w:rsidRDefault="00CC2BBA" w:rsidP="0050770D">
            <w:pPr>
              <w:spacing w:before="240"/>
              <w:rPr>
                <w:rFonts w:ascii="Corbel" w:eastAsia="Corbel" w:hAnsi="Corbel" w:cs="Corbel"/>
                <w:sz w:val="14"/>
                <w:szCs w:val="14"/>
              </w:rPr>
            </w:pPr>
          </w:p>
        </w:tc>
      </w:tr>
      <w:tr w:rsidR="00CC2BBA" w14:paraId="4D053365" w14:textId="77777777" w:rsidTr="0050770D">
        <w:tc>
          <w:tcPr>
            <w:tcW w:w="3664" w:type="dxa"/>
            <w:tcBorders>
              <w:top w:val="single" w:sz="12" w:space="0" w:color="4472C4" w:themeColor="accent1"/>
            </w:tcBorders>
          </w:tcPr>
          <w:p w14:paraId="49B551D5" w14:textId="77777777" w:rsidR="00CC2BBA" w:rsidRDefault="00CC2BBA">
            <w:pPr>
              <w:rPr>
                <w:rFonts w:ascii="Corbel" w:eastAsia="Corbel" w:hAnsi="Corbel" w:cs="Corbel"/>
                <w:sz w:val="14"/>
                <w:szCs w:val="14"/>
              </w:rPr>
            </w:pPr>
          </w:p>
        </w:tc>
        <w:tc>
          <w:tcPr>
            <w:tcW w:w="3568" w:type="dxa"/>
            <w:vMerge/>
          </w:tcPr>
          <w:p w14:paraId="4C113B6F" w14:textId="77777777" w:rsidR="00CC2BBA" w:rsidRDefault="00CC2BBA">
            <w:pPr>
              <w:widowControl w:val="0"/>
              <w:pBdr>
                <w:top w:val="nil"/>
                <w:left w:val="nil"/>
                <w:bottom w:val="nil"/>
                <w:right w:val="nil"/>
                <w:between w:val="nil"/>
              </w:pBdr>
              <w:spacing w:line="276" w:lineRule="auto"/>
              <w:rPr>
                <w:rFonts w:ascii="Corbel" w:eastAsia="Corbel" w:hAnsi="Corbel" w:cs="Corbel"/>
                <w:sz w:val="14"/>
                <w:szCs w:val="14"/>
              </w:rPr>
            </w:pPr>
          </w:p>
        </w:tc>
        <w:tc>
          <w:tcPr>
            <w:tcW w:w="3568" w:type="dxa"/>
            <w:tcBorders>
              <w:top w:val="single" w:sz="12" w:space="0" w:color="4472C4" w:themeColor="accent1"/>
            </w:tcBorders>
          </w:tcPr>
          <w:p w14:paraId="4C21F01C" w14:textId="77777777" w:rsidR="00CC2BBA" w:rsidRDefault="00CC2BBA">
            <w:pPr>
              <w:rPr>
                <w:rFonts w:ascii="Corbel" w:eastAsia="Corbel" w:hAnsi="Corbel" w:cs="Corbel"/>
                <w:sz w:val="14"/>
                <w:szCs w:val="14"/>
              </w:rPr>
            </w:pPr>
          </w:p>
        </w:tc>
      </w:tr>
    </w:tbl>
    <w:p w14:paraId="77DA50CD" w14:textId="4210E36B" w:rsidR="00CC2BBA" w:rsidRDefault="00523367" w:rsidP="0060058C">
      <w:pPr>
        <w:spacing w:before="120" w:line="276" w:lineRule="auto"/>
        <w:jc w:val="center"/>
        <w:rPr>
          <w:rFonts w:ascii="Corbel" w:eastAsia="Corbel" w:hAnsi="Corbel" w:cs="Corbel"/>
        </w:rPr>
      </w:pPr>
      <w:r w:rsidRPr="00523367">
        <w:rPr>
          <w:rFonts w:ascii="Corbel" w:eastAsia="Corbel" w:hAnsi="Corbel" w:cs="Corbel"/>
        </w:rPr>
        <w:t>Senior Professional Human Resources (SPHR)</w:t>
      </w:r>
      <w:r w:rsidR="003F50EF">
        <w:rPr>
          <w:rFonts w:ascii="Corbel" w:eastAsia="Corbel" w:hAnsi="Corbel" w:cs="Corbel"/>
        </w:rPr>
        <w:t xml:space="preserve"> </w:t>
      </w:r>
      <w:r w:rsidR="003F50EF">
        <w:rPr>
          <w:rFonts w:ascii="Corbel" w:eastAsia="Corbel" w:hAnsi="Corbel" w:cs="Corbel"/>
          <w:b/>
        </w:rPr>
        <w:t>–</w:t>
      </w:r>
      <w:r w:rsidRPr="00523367">
        <w:rPr>
          <w:rFonts w:ascii="Corbel" w:eastAsia="Corbel" w:hAnsi="Corbel" w:cs="Corbel"/>
        </w:rPr>
        <w:t xml:space="preserve"> Human Resource Certification</w:t>
      </w:r>
      <w:r w:rsidR="003F50EF">
        <w:rPr>
          <w:rFonts w:ascii="Corbel" w:eastAsia="Corbel" w:hAnsi="Corbel" w:cs="Corbel"/>
        </w:rPr>
        <w:t xml:space="preserve"> Institute</w:t>
      </w:r>
    </w:p>
    <w:p w14:paraId="03604EED" w14:textId="42573927" w:rsidR="00523367" w:rsidRDefault="00523367">
      <w:pPr>
        <w:spacing w:line="276" w:lineRule="auto"/>
        <w:jc w:val="center"/>
        <w:rPr>
          <w:rFonts w:ascii="Corbel" w:eastAsia="Corbel" w:hAnsi="Corbel" w:cs="Corbel"/>
        </w:rPr>
      </w:pPr>
      <w:r w:rsidRPr="00523367">
        <w:rPr>
          <w:rFonts w:ascii="Corbel" w:eastAsia="Corbel" w:hAnsi="Corbel" w:cs="Corbel"/>
        </w:rPr>
        <w:t>Professional in Human Resources</w:t>
      </w:r>
      <w:r w:rsidR="00F24FAE">
        <w:rPr>
          <w:rFonts w:ascii="Corbel" w:eastAsia="Corbel" w:hAnsi="Corbel" w:cs="Corbel"/>
        </w:rPr>
        <w:t xml:space="preserve"> </w:t>
      </w:r>
      <w:r w:rsidR="00F24FAE">
        <w:rPr>
          <w:rFonts w:ascii="Corbel" w:eastAsia="Corbel" w:hAnsi="Corbel" w:cs="Corbel"/>
          <w:b/>
        </w:rPr>
        <w:t xml:space="preserve">– </w:t>
      </w:r>
      <w:r w:rsidRPr="00523367">
        <w:rPr>
          <w:rFonts w:ascii="Corbel" w:eastAsia="Corbel" w:hAnsi="Corbel" w:cs="Corbel"/>
        </w:rPr>
        <w:t>Human Resources Certification Institute</w:t>
      </w:r>
    </w:p>
    <w:p w14:paraId="73A073F7" w14:textId="07820702" w:rsidR="00523367" w:rsidRPr="00523367" w:rsidRDefault="00523367">
      <w:pPr>
        <w:spacing w:line="276" w:lineRule="auto"/>
        <w:jc w:val="center"/>
        <w:rPr>
          <w:rFonts w:ascii="Corbel" w:eastAsia="Corbel" w:hAnsi="Corbel" w:cs="Corbel"/>
        </w:rPr>
      </w:pPr>
      <w:r w:rsidRPr="00523367">
        <w:rPr>
          <w:rFonts w:ascii="Corbel" w:eastAsia="Corbel" w:hAnsi="Corbel" w:cs="Corbel"/>
        </w:rPr>
        <w:t>Society Human Resource Management SHRM-SCP</w:t>
      </w:r>
    </w:p>
    <w:p w14:paraId="225385A9" w14:textId="06AFEEDD" w:rsidR="00523367" w:rsidRPr="00523367" w:rsidRDefault="00523367">
      <w:pPr>
        <w:spacing w:line="276" w:lineRule="auto"/>
        <w:jc w:val="center"/>
        <w:rPr>
          <w:rFonts w:ascii="Corbel" w:eastAsia="Corbel" w:hAnsi="Corbel" w:cs="Corbel"/>
        </w:rPr>
      </w:pPr>
      <w:r w:rsidRPr="00523367">
        <w:rPr>
          <w:rFonts w:ascii="Corbel" w:eastAsia="Corbel" w:hAnsi="Corbel" w:cs="Corbel"/>
        </w:rPr>
        <w:t>Strategic Human Resource Management e-Cornell Cornell University</w:t>
      </w:r>
    </w:p>
    <w:p w14:paraId="63B9A925" w14:textId="77777777" w:rsidR="00523367" w:rsidRDefault="00523367" w:rsidP="00523367">
      <w:pPr>
        <w:spacing w:line="276" w:lineRule="auto"/>
        <w:jc w:val="center"/>
        <w:rPr>
          <w:rFonts w:ascii="Corbel" w:eastAsia="Corbel" w:hAnsi="Corbel" w:cs="Corbel"/>
        </w:rPr>
      </w:pPr>
      <w:r w:rsidRPr="00523367">
        <w:rPr>
          <w:rFonts w:ascii="Corbel" w:eastAsia="Corbel" w:hAnsi="Corbel" w:cs="Corbel"/>
        </w:rPr>
        <w:t>Property Trainer “Human Trafficking Prevention” State of Connecticut</w:t>
      </w:r>
    </w:p>
    <w:p w14:paraId="053A6878" w14:textId="36C0FDDE" w:rsidR="000F1CF7" w:rsidRDefault="000F1CF7" w:rsidP="00523367">
      <w:pPr>
        <w:spacing w:line="276" w:lineRule="auto"/>
        <w:jc w:val="center"/>
        <w:rPr>
          <w:rFonts w:ascii="Corbel" w:eastAsia="Corbel" w:hAnsi="Corbel" w:cs="Corbel"/>
        </w:rPr>
      </w:pPr>
      <w:r>
        <w:rPr>
          <w:rFonts w:ascii="Corbel" w:eastAsia="Corbel" w:hAnsi="Corbel" w:cs="Corbel"/>
        </w:rPr>
        <w:t>Certified Diversity Recruiter (ADP)</w:t>
      </w:r>
    </w:p>
    <w:tbl>
      <w:tblPr>
        <w:tblW w:w="5000" w:type="pct"/>
        <w:tblBorders>
          <w:top w:val="nil"/>
          <w:left w:val="nil"/>
          <w:bottom w:val="nil"/>
          <w:right w:val="nil"/>
          <w:insideH w:val="nil"/>
          <w:insideV w:val="nil"/>
        </w:tblBorders>
        <w:tblLayout w:type="fixed"/>
        <w:tblLook w:val="0400" w:firstRow="0" w:lastRow="0" w:firstColumn="0" w:lastColumn="0" w:noHBand="0" w:noVBand="1"/>
      </w:tblPr>
      <w:tblGrid>
        <w:gridCol w:w="4319"/>
        <w:gridCol w:w="2163"/>
        <w:gridCol w:w="4318"/>
      </w:tblGrid>
      <w:tr w:rsidR="00523367" w14:paraId="6585FF43" w14:textId="77777777" w:rsidTr="00074853">
        <w:tc>
          <w:tcPr>
            <w:tcW w:w="4319" w:type="dxa"/>
            <w:tcBorders>
              <w:bottom w:val="single" w:sz="12" w:space="0" w:color="4472C4" w:themeColor="accent1"/>
            </w:tcBorders>
          </w:tcPr>
          <w:p w14:paraId="649ADC1D" w14:textId="77777777" w:rsidR="00523367" w:rsidRDefault="00523367" w:rsidP="00074853">
            <w:pPr>
              <w:spacing w:before="240"/>
              <w:rPr>
                <w:rFonts w:ascii="Corbel" w:eastAsia="Corbel" w:hAnsi="Corbel" w:cs="Corbel"/>
                <w:sz w:val="14"/>
                <w:szCs w:val="14"/>
              </w:rPr>
            </w:pPr>
          </w:p>
        </w:tc>
        <w:tc>
          <w:tcPr>
            <w:tcW w:w="2163" w:type="dxa"/>
            <w:vMerge w:val="restart"/>
          </w:tcPr>
          <w:p w14:paraId="23FB1F0D" w14:textId="77777777" w:rsidR="00523367" w:rsidRDefault="00523367" w:rsidP="00074853">
            <w:pPr>
              <w:spacing w:before="240"/>
              <w:jc w:val="center"/>
              <w:rPr>
                <w:rFonts w:ascii="Corbel" w:eastAsia="Corbel" w:hAnsi="Corbel" w:cs="Corbel"/>
                <w:b/>
                <w:sz w:val="28"/>
                <w:szCs w:val="28"/>
              </w:rPr>
            </w:pPr>
            <w:r>
              <w:rPr>
                <w:rFonts w:ascii="Corbel" w:eastAsia="Corbel" w:hAnsi="Corbel" w:cs="Corbel"/>
                <w:b/>
                <w:sz w:val="26"/>
                <w:szCs w:val="26"/>
              </w:rPr>
              <w:t>Affiliations</w:t>
            </w:r>
          </w:p>
        </w:tc>
        <w:tc>
          <w:tcPr>
            <w:tcW w:w="4318" w:type="dxa"/>
            <w:tcBorders>
              <w:bottom w:val="single" w:sz="12" w:space="0" w:color="4472C4" w:themeColor="accent1"/>
            </w:tcBorders>
          </w:tcPr>
          <w:p w14:paraId="73E2F961" w14:textId="77777777" w:rsidR="00523367" w:rsidRDefault="00523367" w:rsidP="00074853">
            <w:pPr>
              <w:spacing w:before="240"/>
              <w:rPr>
                <w:rFonts w:ascii="Corbel" w:eastAsia="Corbel" w:hAnsi="Corbel" w:cs="Corbel"/>
                <w:sz w:val="14"/>
                <w:szCs w:val="14"/>
              </w:rPr>
            </w:pPr>
          </w:p>
        </w:tc>
      </w:tr>
      <w:tr w:rsidR="00523367" w14:paraId="5A3A616A" w14:textId="77777777" w:rsidTr="00074853">
        <w:tc>
          <w:tcPr>
            <w:tcW w:w="4319" w:type="dxa"/>
            <w:tcBorders>
              <w:top w:val="single" w:sz="12" w:space="0" w:color="4472C4" w:themeColor="accent1"/>
            </w:tcBorders>
          </w:tcPr>
          <w:p w14:paraId="609EA573" w14:textId="77777777" w:rsidR="00523367" w:rsidRDefault="00523367" w:rsidP="00074853">
            <w:pPr>
              <w:rPr>
                <w:rFonts w:ascii="Corbel" w:eastAsia="Corbel" w:hAnsi="Corbel" w:cs="Corbel"/>
                <w:sz w:val="14"/>
                <w:szCs w:val="14"/>
              </w:rPr>
            </w:pPr>
          </w:p>
        </w:tc>
        <w:tc>
          <w:tcPr>
            <w:tcW w:w="2163" w:type="dxa"/>
            <w:vMerge/>
          </w:tcPr>
          <w:p w14:paraId="413E0D23" w14:textId="77777777" w:rsidR="00523367" w:rsidRDefault="00523367" w:rsidP="00074853">
            <w:pPr>
              <w:widowControl w:val="0"/>
              <w:pBdr>
                <w:top w:val="nil"/>
                <w:left w:val="nil"/>
                <w:bottom w:val="nil"/>
                <w:right w:val="nil"/>
                <w:between w:val="nil"/>
              </w:pBdr>
              <w:spacing w:line="276" w:lineRule="auto"/>
              <w:rPr>
                <w:rFonts w:ascii="Corbel" w:eastAsia="Corbel" w:hAnsi="Corbel" w:cs="Corbel"/>
                <w:sz w:val="14"/>
                <w:szCs w:val="14"/>
              </w:rPr>
            </w:pPr>
          </w:p>
        </w:tc>
        <w:tc>
          <w:tcPr>
            <w:tcW w:w="4318" w:type="dxa"/>
            <w:tcBorders>
              <w:top w:val="single" w:sz="12" w:space="0" w:color="4472C4" w:themeColor="accent1"/>
            </w:tcBorders>
          </w:tcPr>
          <w:p w14:paraId="048AC1D3" w14:textId="77777777" w:rsidR="00523367" w:rsidRDefault="00523367" w:rsidP="00074853">
            <w:pPr>
              <w:rPr>
                <w:rFonts w:ascii="Corbel" w:eastAsia="Corbel" w:hAnsi="Corbel" w:cs="Corbel"/>
                <w:sz w:val="14"/>
                <w:szCs w:val="14"/>
              </w:rPr>
            </w:pPr>
          </w:p>
        </w:tc>
      </w:tr>
    </w:tbl>
    <w:p w14:paraId="0CB80E55" w14:textId="77777777" w:rsidR="00523367" w:rsidRDefault="00523367" w:rsidP="0060058C">
      <w:pPr>
        <w:spacing w:before="120" w:line="288" w:lineRule="auto"/>
        <w:jc w:val="center"/>
        <w:rPr>
          <w:rFonts w:ascii="Corbel" w:eastAsia="Corbel" w:hAnsi="Corbel" w:cs="Corbel"/>
        </w:rPr>
      </w:pPr>
      <w:r w:rsidRPr="00523367">
        <w:rPr>
          <w:rFonts w:ascii="Corbel" w:eastAsia="Corbel" w:hAnsi="Corbel" w:cs="Corbel"/>
          <w:b/>
        </w:rPr>
        <w:t>Member</w:t>
      </w:r>
      <w:r>
        <w:rPr>
          <w:rFonts w:ascii="Corbel" w:eastAsia="Corbel" w:hAnsi="Corbel" w:cs="Corbel"/>
        </w:rPr>
        <w:t xml:space="preserve">, </w:t>
      </w:r>
      <w:r w:rsidRPr="00523367">
        <w:rPr>
          <w:rFonts w:ascii="Corbel" w:eastAsia="Corbel" w:hAnsi="Corbel" w:cs="Corbel"/>
        </w:rPr>
        <w:t>Society Human Resource Management</w:t>
      </w:r>
    </w:p>
    <w:p w14:paraId="7A962D90" w14:textId="0C0A78CC" w:rsidR="00523367" w:rsidRDefault="00523367" w:rsidP="00523367">
      <w:pPr>
        <w:spacing w:line="276" w:lineRule="auto"/>
        <w:jc w:val="center"/>
        <w:rPr>
          <w:rFonts w:ascii="Corbel" w:eastAsia="Corbel" w:hAnsi="Corbel" w:cs="Corbel"/>
        </w:rPr>
      </w:pPr>
      <w:r w:rsidRPr="00523367">
        <w:rPr>
          <w:rFonts w:ascii="Corbel" w:eastAsia="Corbel" w:hAnsi="Corbel" w:cs="Corbel"/>
          <w:b/>
          <w:bCs/>
        </w:rPr>
        <w:t>Member</w:t>
      </w:r>
      <w:r>
        <w:rPr>
          <w:rFonts w:ascii="Corbel" w:eastAsia="Corbel" w:hAnsi="Corbel" w:cs="Corbel"/>
        </w:rPr>
        <w:t xml:space="preserve">, </w:t>
      </w:r>
      <w:r w:rsidRPr="00523367">
        <w:rPr>
          <w:rFonts w:ascii="Corbel" w:eastAsia="Corbel" w:hAnsi="Corbel" w:cs="Corbel"/>
        </w:rPr>
        <w:t>Human Resource Association of Central Connecticut (HRACC)</w:t>
      </w:r>
    </w:p>
    <w:tbl>
      <w:tblPr>
        <w:tblW w:w="5000" w:type="pct"/>
        <w:tblBorders>
          <w:top w:val="nil"/>
          <w:left w:val="nil"/>
          <w:bottom w:val="nil"/>
          <w:right w:val="nil"/>
          <w:insideH w:val="nil"/>
          <w:insideV w:val="nil"/>
        </w:tblBorders>
        <w:tblLayout w:type="fixed"/>
        <w:tblLook w:val="0400" w:firstRow="0" w:lastRow="0" w:firstColumn="0" w:lastColumn="0" w:noHBand="0" w:noVBand="1"/>
      </w:tblPr>
      <w:tblGrid>
        <w:gridCol w:w="3664"/>
        <w:gridCol w:w="3568"/>
        <w:gridCol w:w="3568"/>
      </w:tblGrid>
      <w:tr w:rsidR="00523367" w14:paraId="74E87C20" w14:textId="77777777" w:rsidTr="00074853">
        <w:tc>
          <w:tcPr>
            <w:tcW w:w="3664" w:type="dxa"/>
            <w:tcBorders>
              <w:bottom w:val="single" w:sz="12" w:space="0" w:color="4472C4" w:themeColor="accent1"/>
            </w:tcBorders>
          </w:tcPr>
          <w:p w14:paraId="1571B11D" w14:textId="77777777" w:rsidR="00523367" w:rsidRDefault="00523367" w:rsidP="00074853">
            <w:pPr>
              <w:spacing w:before="240"/>
              <w:rPr>
                <w:rFonts w:ascii="Corbel" w:eastAsia="Corbel" w:hAnsi="Corbel" w:cs="Corbel"/>
                <w:sz w:val="14"/>
                <w:szCs w:val="14"/>
              </w:rPr>
            </w:pPr>
          </w:p>
        </w:tc>
        <w:tc>
          <w:tcPr>
            <w:tcW w:w="3568" w:type="dxa"/>
            <w:vMerge w:val="restart"/>
          </w:tcPr>
          <w:p w14:paraId="45A46779" w14:textId="333B0F4B" w:rsidR="00523367" w:rsidRDefault="00523367" w:rsidP="00074853">
            <w:pPr>
              <w:spacing w:before="240"/>
              <w:ind w:left="-445" w:right="-446"/>
              <w:jc w:val="center"/>
              <w:rPr>
                <w:rFonts w:ascii="Corbel" w:eastAsia="Corbel" w:hAnsi="Corbel" w:cs="Corbel"/>
                <w:b/>
                <w:sz w:val="28"/>
                <w:szCs w:val="28"/>
              </w:rPr>
            </w:pPr>
            <w:r>
              <w:rPr>
                <w:rFonts w:ascii="Corbel" w:eastAsia="Corbel" w:hAnsi="Corbel" w:cs="Corbel"/>
                <w:b/>
                <w:sz w:val="26"/>
                <w:szCs w:val="26"/>
              </w:rPr>
              <w:t>Honors &amp; Awards</w:t>
            </w:r>
          </w:p>
        </w:tc>
        <w:tc>
          <w:tcPr>
            <w:tcW w:w="3568" w:type="dxa"/>
            <w:tcBorders>
              <w:bottom w:val="single" w:sz="12" w:space="0" w:color="4472C4" w:themeColor="accent1"/>
            </w:tcBorders>
          </w:tcPr>
          <w:p w14:paraId="4F2260CD" w14:textId="77777777" w:rsidR="00523367" w:rsidRDefault="00523367" w:rsidP="00074853">
            <w:pPr>
              <w:spacing w:before="240"/>
              <w:rPr>
                <w:rFonts w:ascii="Corbel" w:eastAsia="Corbel" w:hAnsi="Corbel" w:cs="Corbel"/>
                <w:sz w:val="14"/>
                <w:szCs w:val="14"/>
              </w:rPr>
            </w:pPr>
          </w:p>
        </w:tc>
      </w:tr>
      <w:tr w:rsidR="00523367" w14:paraId="5CAC713D" w14:textId="77777777" w:rsidTr="00074853">
        <w:tc>
          <w:tcPr>
            <w:tcW w:w="3664" w:type="dxa"/>
            <w:tcBorders>
              <w:top w:val="single" w:sz="12" w:space="0" w:color="4472C4" w:themeColor="accent1"/>
            </w:tcBorders>
          </w:tcPr>
          <w:p w14:paraId="15EEC7CC" w14:textId="77777777" w:rsidR="00523367" w:rsidRDefault="00523367" w:rsidP="00074853">
            <w:pPr>
              <w:rPr>
                <w:rFonts w:ascii="Corbel" w:eastAsia="Corbel" w:hAnsi="Corbel" w:cs="Corbel"/>
                <w:sz w:val="14"/>
                <w:szCs w:val="14"/>
              </w:rPr>
            </w:pPr>
          </w:p>
        </w:tc>
        <w:tc>
          <w:tcPr>
            <w:tcW w:w="3568" w:type="dxa"/>
            <w:vMerge/>
          </w:tcPr>
          <w:p w14:paraId="04738D71" w14:textId="77777777" w:rsidR="00523367" w:rsidRDefault="00523367" w:rsidP="00074853">
            <w:pPr>
              <w:widowControl w:val="0"/>
              <w:pBdr>
                <w:top w:val="nil"/>
                <w:left w:val="nil"/>
                <w:bottom w:val="nil"/>
                <w:right w:val="nil"/>
                <w:between w:val="nil"/>
              </w:pBdr>
              <w:spacing w:line="276" w:lineRule="auto"/>
              <w:rPr>
                <w:rFonts w:ascii="Corbel" w:eastAsia="Corbel" w:hAnsi="Corbel" w:cs="Corbel"/>
                <w:sz w:val="14"/>
                <w:szCs w:val="14"/>
              </w:rPr>
            </w:pPr>
          </w:p>
        </w:tc>
        <w:tc>
          <w:tcPr>
            <w:tcW w:w="3568" w:type="dxa"/>
            <w:tcBorders>
              <w:top w:val="single" w:sz="12" w:space="0" w:color="4472C4" w:themeColor="accent1"/>
            </w:tcBorders>
          </w:tcPr>
          <w:p w14:paraId="6005E198" w14:textId="77777777" w:rsidR="00523367" w:rsidRDefault="00523367" w:rsidP="00074853">
            <w:pPr>
              <w:rPr>
                <w:rFonts w:ascii="Corbel" w:eastAsia="Corbel" w:hAnsi="Corbel" w:cs="Corbel"/>
                <w:sz w:val="14"/>
                <w:szCs w:val="14"/>
              </w:rPr>
            </w:pPr>
          </w:p>
        </w:tc>
      </w:tr>
    </w:tbl>
    <w:p w14:paraId="7AAC87EA" w14:textId="317ACE73" w:rsidR="00523367" w:rsidRPr="00523367" w:rsidRDefault="00523367" w:rsidP="0060058C">
      <w:pPr>
        <w:spacing w:before="120" w:line="276" w:lineRule="auto"/>
        <w:jc w:val="center"/>
        <w:rPr>
          <w:rFonts w:ascii="Corbel" w:eastAsia="Corbel" w:hAnsi="Corbel" w:cs="Corbel"/>
        </w:rPr>
      </w:pPr>
      <w:r w:rsidRPr="00523367">
        <w:rPr>
          <w:rFonts w:ascii="Corbel" w:eastAsia="Corbel" w:hAnsi="Corbel" w:cs="Corbel"/>
        </w:rPr>
        <w:t>Southern Christian Leadership Award in Race Relations Roanoke Chapter</w:t>
      </w:r>
    </w:p>
    <w:p w14:paraId="760D636F" w14:textId="67083BA4" w:rsidR="00523367" w:rsidRPr="00523367" w:rsidRDefault="00523367" w:rsidP="00523367">
      <w:pPr>
        <w:spacing w:line="276" w:lineRule="auto"/>
        <w:jc w:val="center"/>
        <w:rPr>
          <w:rFonts w:ascii="Corbel" w:eastAsia="Corbel" w:hAnsi="Corbel" w:cs="Corbel"/>
        </w:rPr>
      </w:pPr>
      <w:r w:rsidRPr="00523367">
        <w:rPr>
          <w:rFonts w:ascii="Corbel" w:eastAsia="Corbel" w:hAnsi="Corbel" w:cs="Corbel"/>
        </w:rPr>
        <w:t>Graduate of Leadership Roanoke Valley Leadership</w:t>
      </w:r>
    </w:p>
    <w:sectPr w:rsidR="00523367" w:rsidRPr="00523367" w:rsidSect="0050770D">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AF2B" w14:textId="77777777" w:rsidR="006D24B0" w:rsidRDefault="006D24B0">
      <w:r>
        <w:separator/>
      </w:r>
    </w:p>
  </w:endnote>
  <w:endnote w:type="continuationSeparator" w:id="0">
    <w:p w14:paraId="5BDE33EE" w14:textId="77777777" w:rsidR="006D24B0" w:rsidRDefault="006D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5769" w14:textId="77777777" w:rsidR="009F3008" w:rsidRDefault="009F3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2EA8" w14:textId="77777777" w:rsidR="009F3008" w:rsidRDefault="009F3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E4A6" w14:textId="4F4CE6C5" w:rsidR="00CC2BBA" w:rsidRDefault="00CC2BBA" w:rsidP="009F3008">
    <w:pPr>
      <w:pBdr>
        <w:top w:val="nil"/>
        <w:left w:val="nil"/>
        <w:bottom w:val="nil"/>
        <w:right w:val="nil"/>
        <w:between w:val="nil"/>
      </w:pBdr>
      <w:tabs>
        <w:tab w:val="center" w:pos="4680"/>
        <w:tab w:val="right" w:pos="9360"/>
      </w:tabs>
      <w:rPr>
        <w:rFonts w:ascii="Corbel" w:eastAsia="Corbel" w:hAnsi="Corbel" w:cs="Corbel"/>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5BA5" w14:textId="77777777" w:rsidR="006D24B0" w:rsidRDefault="006D24B0">
      <w:r>
        <w:separator/>
      </w:r>
    </w:p>
  </w:footnote>
  <w:footnote w:type="continuationSeparator" w:id="0">
    <w:p w14:paraId="50AF0AEC" w14:textId="77777777" w:rsidR="006D24B0" w:rsidRDefault="006D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74C1" w14:textId="77777777" w:rsidR="009F3008" w:rsidRDefault="009F3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E1EC" w14:textId="77777777" w:rsidR="00CC2BBA" w:rsidRDefault="00CC2BBA">
    <w:pPr>
      <w:pBdr>
        <w:top w:val="nil"/>
        <w:left w:val="nil"/>
        <w:bottom w:val="nil"/>
        <w:right w:val="nil"/>
        <w:between w:val="nil"/>
      </w:pBdr>
      <w:tabs>
        <w:tab w:val="center" w:pos="4680"/>
        <w:tab w:val="right" w:pos="9360"/>
        <w:tab w:val="left" w:pos="1020"/>
      </w:tabs>
      <w:spacing w:after="360"/>
      <w:rPr>
        <w:rFonts w:ascii="Corbel" w:eastAsia="Corbel" w:hAnsi="Corbel" w:cs="Corbe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31B8" w14:textId="77777777" w:rsidR="009F3008" w:rsidRDefault="009F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D69E3"/>
    <w:multiLevelType w:val="multilevel"/>
    <w:tmpl w:val="DBEE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45F62"/>
    <w:multiLevelType w:val="hybridMultilevel"/>
    <w:tmpl w:val="2F52CFB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0106310"/>
    <w:multiLevelType w:val="hybridMultilevel"/>
    <w:tmpl w:val="60840362"/>
    <w:lvl w:ilvl="0" w:tplc="0409000B">
      <w:start w:val="1"/>
      <w:numFmt w:val="bullet"/>
      <w:lvlText w:val=""/>
      <w:lvlJc w:val="left"/>
      <w:pPr>
        <w:tabs>
          <w:tab w:val="num" w:pos="1108"/>
        </w:tabs>
        <w:ind w:left="1108" w:hanging="360"/>
      </w:pPr>
      <w:rPr>
        <w:rFonts w:ascii="Wingdings" w:hAnsi="Wingdings"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3" w15:restartNumberingAfterBreak="0">
    <w:nsid w:val="510F7F7E"/>
    <w:multiLevelType w:val="multilevel"/>
    <w:tmpl w:val="B9F8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4B1994"/>
    <w:multiLevelType w:val="multilevel"/>
    <w:tmpl w:val="D4CEA306"/>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9C2E80"/>
    <w:multiLevelType w:val="multilevel"/>
    <w:tmpl w:val="5D202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FA47E8"/>
    <w:multiLevelType w:val="hybridMultilevel"/>
    <w:tmpl w:val="C5723FCC"/>
    <w:lvl w:ilvl="0" w:tplc="51D23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70BA2"/>
    <w:multiLevelType w:val="hybridMultilevel"/>
    <w:tmpl w:val="090C5D7C"/>
    <w:lvl w:ilvl="0" w:tplc="0409000B">
      <w:start w:val="1"/>
      <w:numFmt w:val="bullet"/>
      <w:lvlText w:val=""/>
      <w:lvlJc w:val="left"/>
      <w:pPr>
        <w:ind w:left="1755" w:hanging="360"/>
      </w:pPr>
      <w:rPr>
        <w:rFonts w:ascii="Wingdings" w:hAnsi="Wingdings"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num w:numId="1" w16cid:durableId="315492852">
    <w:abstractNumId w:val="4"/>
  </w:num>
  <w:num w:numId="2" w16cid:durableId="1467119010">
    <w:abstractNumId w:val="5"/>
  </w:num>
  <w:num w:numId="3" w16cid:durableId="928658825">
    <w:abstractNumId w:val="2"/>
  </w:num>
  <w:num w:numId="4" w16cid:durableId="1254167180">
    <w:abstractNumId w:val="1"/>
  </w:num>
  <w:num w:numId="5" w16cid:durableId="1837651318">
    <w:abstractNumId w:val="0"/>
  </w:num>
  <w:num w:numId="6" w16cid:durableId="1995795992">
    <w:abstractNumId w:val="3"/>
  </w:num>
  <w:num w:numId="7" w16cid:durableId="188181918">
    <w:abstractNumId w:val="6"/>
  </w:num>
  <w:num w:numId="8" w16cid:durableId="131757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MDC0MDQxNDewMDVQ0lEKTi0uzszPAykwrgUAdUy7jSwAAAA="/>
  </w:docVars>
  <w:rsids>
    <w:rsidRoot w:val="00CC2BBA"/>
    <w:rsid w:val="000135A6"/>
    <w:rsid w:val="000E1170"/>
    <w:rsid w:val="000E2210"/>
    <w:rsid w:val="000F1CF7"/>
    <w:rsid w:val="0012377D"/>
    <w:rsid w:val="002009FA"/>
    <w:rsid w:val="00292DE8"/>
    <w:rsid w:val="002E6B36"/>
    <w:rsid w:val="002F748D"/>
    <w:rsid w:val="003C5016"/>
    <w:rsid w:val="003F50EF"/>
    <w:rsid w:val="004D375D"/>
    <w:rsid w:val="00505B07"/>
    <w:rsid w:val="0050770D"/>
    <w:rsid w:val="00523367"/>
    <w:rsid w:val="005906C2"/>
    <w:rsid w:val="005C6692"/>
    <w:rsid w:val="005D1DC9"/>
    <w:rsid w:val="0060058C"/>
    <w:rsid w:val="006D24B0"/>
    <w:rsid w:val="006E3055"/>
    <w:rsid w:val="00707FB4"/>
    <w:rsid w:val="00817B50"/>
    <w:rsid w:val="0082414E"/>
    <w:rsid w:val="008245D5"/>
    <w:rsid w:val="00896DC1"/>
    <w:rsid w:val="009D40EA"/>
    <w:rsid w:val="009E19B2"/>
    <w:rsid w:val="009E4CB9"/>
    <w:rsid w:val="009F3008"/>
    <w:rsid w:val="00A13D39"/>
    <w:rsid w:val="00AB59A8"/>
    <w:rsid w:val="00AC685D"/>
    <w:rsid w:val="00AE262F"/>
    <w:rsid w:val="00B43409"/>
    <w:rsid w:val="00BC19D9"/>
    <w:rsid w:val="00BE1CF3"/>
    <w:rsid w:val="00BF27D5"/>
    <w:rsid w:val="00C049AF"/>
    <w:rsid w:val="00C23397"/>
    <w:rsid w:val="00C974A0"/>
    <w:rsid w:val="00CA356E"/>
    <w:rsid w:val="00CB7E35"/>
    <w:rsid w:val="00CC2BBA"/>
    <w:rsid w:val="00DE3241"/>
    <w:rsid w:val="00E32FAE"/>
    <w:rsid w:val="00F24FAE"/>
    <w:rsid w:val="00F43A5E"/>
    <w:rsid w:val="00FB71BC"/>
    <w:rsid w:val="00FF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3EF0"/>
  <w15:docId w15:val="{634F0A91-BF85-481C-8145-D9F9AE9F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36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250B5"/>
    <w:rPr>
      <w:color w:val="0563C1" w:themeColor="hyperlink"/>
      <w:u w:val="single"/>
    </w:rPr>
  </w:style>
  <w:style w:type="character" w:customStyle="1" w:styleId="UnresolvedMention1">
    <w:name w:val="Unresolved Mention1"/>
    <w:basedOn w:val="DefaultParagraphFont"/>
    <w:uiPriority w:val="99"/>
    <w:semiHidden/>
    <w:unhideWhenUsed/>
    <w:rsid w:val="004250B5"/>
    <w:rPr>
      <w:color w:val="605E5C"/>
      <w:shd w:val="clear" w:color="auto" w:fill="E1DFDD"/>
    </w:rPr>
  </w:style>
  <w:style w:type="paragraph" w:styleId="ListParagraph">
    <w:name w:val="List Paragraph"/>
    <w:basedOn w:val="Normal"/>
    <w:uiPriority w:val="34"/>
    <w:qFormat/>
    <w:rsid w:val="004250B5"/>
    <w:pPr>
      <w:ind w:left="720"/>
      <w:contextualSpacing/>
    </w:pPr>
  </w:style>
  <w:style w:type="table" w:styleId="TableGrid">
    <w:name w:val="Table Grid"/>
    <w:basedOn w:val="TableNormal"/>
    <w:uiPriority w:val="39"/>
    <w:rsid w:val="00425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B2C"/>
    <w:pPr>
      <w:tabs>
        <w:tab w:val="center" w:pos="4680"/>
        <w:tab w:val="right" w:pos="9360"/>
      </w:tabs>
    </w:pPr>
  </w:style>
  <w:style w:type="character" w:customStyle="1" w:styleId="HeaderChar">
    <w:name w:val="Header Char"/>
    <w:basedOn w:val="DefaultParagraphFont"/>
    <w:link w:val="Header"/>
    <w:uiPriority w:val="99"/>
    <w:rsid w:val="009B3B2C"/>
  </w:style>
  <w:style w:type="paragraph" w:styleId="Footer">
    <w:name w:val="footer"/>
    <w:basedOn w:val="Normal"/>
    <w:link w:val="FooterChar"/>
    <w:uiPriority w:val="99"/>
    <w:unhideWhenUsed/>
    <w:rsid w:val="009B3B2C"/>
    <w:pPr>
      <w:tabs>
        <w:tab w:val="center" w:pos="4680"/>
        <w:tab w:val="right" w:pos="9360"/>
      </w:tabs>
    </w:pPr>
  </w:style>
  <w:style w:type="character" w:customStyle="1" w:styleId="FooterChar">
    <w:name w:val="Footer Char"/>
    <w:basedOn w:val="DefaultParagraphFont"/>
    <w:link w:val="Footer"/>
    <w:uiPriority w:val="99"/>
    <w:rsid w:val="009B3B2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UnresolvedMention">
    <w:name w:val="Unresolved Mention"/>
    <w:basedOn w:val="DefaultParagraphFont"/>
    <w:uiPriority w:val="99"/>
    <w:semiHidden/>
    <w:unhideWhenUsed/>
    <w:rsid w:val="0050770D"/>
    <w:rPr>
      <w:color w:val="605E5C"/>
      <w:shd w:val="clear" w:color="auto" w:fill="E1DFDD"/>
    </w:rPr>
  </w:style>
  <w:style w:type="paragraph" w:customStyle="1" w:styleId="muitypography-root">
    <w:name w:val="muitypography-root"/>
    <w:basedOn w:val="Normal"/>
    <w:rsid w:val="00CA356E"/>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rsid w:val="00E32FAE"/>
    <w:pPr>
      <w:jc w:val="both"/>
    </w:pPr>
    <w:rPr>
      <w:rFonts w:ascii="Garamond" w:eastAsia="Times New Roman" w:hAnsi="Garamond" w:cs="Times New Roman"/>
    </w:rPr>
  </w:style>
  <w:style w:type="character" w:customStyle="1" w:styleId="BodyTextChar">
    <w:name w:val="Body Text Char"/>
    <w:basedOn w:val="DefaultParagraphFont"/>
    <w:link w:val="BodyText"/>
    <w:rsid w:val="00E32FAE"/>
    <w:rPr>
      <w:rFonts w:ascii="Garamond" w:eastAsia="Times New Roman" w:hAnsi="Garamond" w:cs="Times New Roman"/>
    </w:rPr>
  </w:style>
  <w:style w:type="character" w:styleId="CommentReference">
    <w:name w:val="annotation reference"/>
    <w:basedOn w:val="DefaultParagraphFont"/>
    <w:uiPriority w:val="99"/>
    <w:semiHidden/>
    <w:unhideWhenUsed/>
    <w:rsid w:val="00523367"/>
    <w:rPr>
      <w:sz w:val="16"/>
      <w:szCs w:val="16"/>
    </w:rPr>
  </w:style>
  <w:style w:type="paragraph" w:styleId="CommentText">
    <w:name w:val="annotation text"/>
    <w:basedOn w:val="Normal"/>
    <w:link w:val="CommentTextChar"/>
    <w:uiPriority w:val="99"/>
    <w:semiHidden/>
    <w:unhideWhenUsed/>
    <w:rsid w:val="00523367"/>
    <w:rPr>
      <w:sz w:val="20"/>
      <w:szCs w:val="20"/>
    </w:rPr>
  </w:style>
  <w:style w:type="character" w:customStyle="1" w:styleId="CommentTextChar">
    <w:name w:val="Comment Text Char"/>
    <w:basedOn w:val="DefaultParagraphFont"/>
    <w:link w:val="CommentText"/>
    <w:uiPriority w:val="99"/>
    <w:semiHidden/>
    <w:rsid w:val="00523367"/>
    <w:rPr>
      <w:sz w:val="20"/>
      <w:szCs w:val="20"/>
    </w:rPr>
  </w:style>
  <w:style w:type="paragraph" w:styleId="CommentSubject">
    <w:name w:val="annotation subject"/>
    <w:basedOn w:val="CommentText"/>
    <w:next w:val="CommentText"/>
    <w:link w:val="CommentSubjectChar"/>
    <w:uiPriority w:val="99"/>
    <w:semiHidden/>
    <w:unhideWhenUsed/>
    <w:rsid w:val="00523367"/>
    <w:rPr>
      <w:b/>
      <w:bCs/>
    </w:rPr>
  </w:style>
  <w:style w:type="character" w:customStyle="1" w:styleId="CommentSubjectChar">
    <w:name w:val="Comment Subject Char"/>
    <w:basedOn w:val="CommentTextChar"/>
    <w:link w:val="CommentSubject"/>
    <w:uiPriority w:val="99"/>
    <w:semiHidden/>
    <w:rsid w:val="00523367"/>
    <w:rPr>
      <w:b/>
      <w:bCs/>
      <w:sz w:val="20"/>
      <w:szCs w:val="20"/>
    </w:rPr>
  </w:style>
  <w:style w:type="paragraph" w:styleId="BalloonText">
    <w:name w:val="Balloon Text"/>
    <w:basedOn w:val="Normal"/>
    <w:link w:val="BalloonTextChar"/>
    <w:uiPriority w:val="99"/>
    <w:semiHidden/>
    <w:unhideWhenUsed/>
    <w:rsid w:val="00523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367"/>
    <w:rPr>
      <w:rFonts w:ascii="Segoe UI" w:hAnsi="Segoe UI" w:cs="Segoe UI"/>
      <w:sz w:val="18"/>
      <w:szCs w:val="18"/>
    </w:rPr>
  </w:style>
  <w:style w:type="paragraph" w:styleId="HTMLPreformatted">
    <w:name w:val="HTML Preformatted"/>
    <w:basedOn w:val="Normal"/>
    <w:link w:val="HTMLPreformattedChar"/>
    <w:uiPriority w:val="99"/>
    <w:semiHidden/>
    <w:unhideWhenUsed/>
    <w:rsid w:val="00CB7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7E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83819">
      <w:bodyDiv w:val="1"/>
      <w:marLeft w:val="0"/>
      <w:marRight w:val="0"/>
      <w:marTop w:val="0"/>
      <w:marBottom w:val="0"/>
      <w:divBdr>
        <w:top w:val="none" w:sz="0" w:space="0" w:color="auto"/>
        <w:left w:val="none" w:sz="0" w:space="0" w:color="auto"/>
        <w:bottom w:val="none" w:sz="0" w:space="0" w:color="auto"/>
        <w:right w:val="none" w:sz="0" w:space="0" w:color="auto"/>
      </w:divBdr>
      <w:divsChild>
        <w:div w:id="1771971285">
          <w:marLeft w:val="0"/>
          <w:marRight w:val="0"/>
          <w:marTop w:val="0"/>
          <w:marBottom w:val="0"/>
          <w:divBdr>
            <w:top w:val="none" w:sz="0" w:space="0" w:color="auto"/>
            <w:left w:val="none" w:sz="0" w:space="0" w:color="auto"/>
            <w:bottom w:val="none" w:sz="0" w:space="0" w:color="auto"/>
            <w:right w:val="none" w:sz="0" w:space="0" w:color="auto"/>
          </w:divBdr>
          <w:divsChild>
            <w:div w:id="794105497">
              <w:marLeft w:val="0"/>
              <w:marRight w:val="0"/>
              <w:marTop w:val="0"/>
              <w:marBottom w:val="0"/>
              <w:divBdr>
                <w:top w:val="single" w:sz="8" w:space="0" w:color="BCC9D6"/>
                <w:left w:val="single" w:sz="8" w:space="0" w:color="BCC9D6"/>
                <w:bottom w:val="single" w:sz="8" w:space="0" w:color="BCC9D6"/>
                <w:right w:val="single" w:sz="8" w:space="0" w:color="BCC9D6"/>
              </w:divBdr>
              <w:divsChild>
                <w:div w:id="1308239419">
                  <w:marLeft w:val="0"/>
                  <w:marRight w:val="0"/>
                  <w:marTop w:val="0"/>
                  <w:marBottom w:val="0"/>
                  <w:divBdr>
                    <w:top w:val="none" w:sz="0" w:space="0" w:color="auto"/>
                    <w:left w:val="none" w:sz="0" w:space="0" w:color="auto"/>
                    <w:bottom w:val="none" w:sz="0" w:space="0" w:color="auto"/>
                    <w:right w:val="none" w:sz="0" w:space="0" w:color="auto"/>
                  </w:divBdr>
                  <w:divsChild>
                    <w:div w:id="19602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09052">
      <w:bodyDiv w:val="1"/>
      <w:marLeft w:val="0"/>
      <w:marRight w:val="0"/>
      <w:marTop w:val="0"/>
      <w:marBottom w:val="0"/>
      <w:divBdr>
        <w:top w:val="none" w:sz="0" w:space="0" w:color="auto"/>
        <w:left w:val="none" w:sz="0" w:space="0" w:color="auto"/>
        <w:bottom w:val="none" w:sz="0" w:space="0" w:color="auto"/>
        <w:right w:val="none" w:sz="0" w:space="0" w:color="auto"/>
      </w:divBdr>
      <w:divsChild>
        <w:div w:id="1576821993">
          <w:marLeft w:val="0"/>
          <w:marRight w:val="0"/>
          <w:marTop w:val="0"/>
          <w:marBottom w:val="0"/>
          <w:divBdr>
            <w:top w:val="none" w:sz="0" w:space="0" w:color="auto"/>
            <w:left w:val="none" w:sz="0" w:space="0" w:color="auto"/>
            <w:bottom w:val="none" w:sz="0" w:space="0" w:color="auto"/>
            <w:right w:val="none" w:sz="0" w:space="0" w:color="auto"/>
          </w:divBdr>
        </w:div>
      </w:divsChild>
    </w:div>
    <w:div w:id="1415781821">
      <w:bodyDiv w:val="1"/>
      <w:marLeft w:val="0"/>
      <w:marRight w:val="0"/>
      <w:marTop w:val="0"/>
      <w:marBottom w:val="0"/>
      <w:divBdr>
        <w:top w:val="none" w:sz="0" w:space="0" w:color="auto"/>
        <w:left w:val="none" w:sz="0" w:space="0" w:color="auto"/>
        <w:bottom w:val="none" w:sz="0" w:space="0" w:color="auto"/>
        <w:right w:val="none" w:sz="0" w:space="0" w:color="auto"/>
      </w:divBdr>
      <w:divsChild>
        <w:div w:id="2141727777">
          <w:marLeft w:val="0"/>
          <w:marRight w:val="0"/>
          <w:marTop w:val="0"/>
          <w:marBottom w:val="0"/>
          <w:divBdr>
            <w:top w:val="none" w:sz="0" w:space="0" w:color="auto"/>
            <w:left w:val="none" w:sz="0" w:space="0" w:color="auto"/>
            <w:bottom w:val="none" w:sz="0" w:space="0" w:color="auto"/>
            <w:right w:val="none" w:sz="0" w:space="0" w:color="auto"/>
          </w:divBdr>
          <w:divsChild>
            <w:div w:id="1467040479">
              <w:marLeft w:val="0"/>
              <w:marRight w:val="0"/>
              <w:marTop w:val="0"/>
              <w:marBottom w:val="0"/>
              <w:divBdr>
                <w:top w:val="single" w:sz="8" w:space="0" w:color="BCC9D6"/>
                <w:left w:val="single" w:sz="8" w:space="0" w:color="BCC9D6"/>
                <w:bottom w:val="single" w:sz="8" w:space="0" w:color="BCC9D6"/>
                <w:right w:val="single" w:sz="8" w:space="0" w:color="BCC9D6"/>
              </w:divBdr>
              <w:divsChild>
                <w:div w:id="1878086167">
                  <w:marLeft w:val="0"/>
                  <w:marRight w:val="0"/>
                  <w:marTop w:val="0"/>
                  <w:marBottom w:val="0"/>
                  <w:divBdr>
                    <w:top w:val="none" w:sz="0" w:space="0" w:color="auto"/>
                    <w:left w:val="none" w:sz="0" w:space="0" w:color="auto"/>
                    <w:bottom w:val="none" w:sz="0" w:space="0" w:color="auto"/>
                    <w:right w:val="none" w:sz="0" w:space="0" w:color="auto"/>
                  </w:divBdr>
                  <w:divsChild>
                    <w:div w:id="203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61294">
      <w:bodyDiv w:val="1"/>
      <w:marLeft w:val="0"/>
      <w:marRight w:val="0"/>
      <w:marTop w:val="0"/>
      <w:marBottom w:val="0"/>
      <w:divBdr>
        <w:top w:val="none" w:sz="0" w:space="0" w:color="auto"/>
        <w:left w:val="none" w:sz="0" w:space="0" w:color="auto"/>
        <w:bottom w:val="none" w:sz="0" w:space="0" w:color="auto"/>
        <w:right w:val="none" w:sz="0" w:space="0" w:color="auto"/>
      </w:divBdr>
      <w:divsChild>
        <w:div w:id="1877084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exanderjrerrol@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QChjBA26rE8lSYWrlqdQWpyFgQ==">AMUW2mWsW7eBT6HrHjvDd46eIvDBMtFwIwul54tfLq1r30tHBQzudZeyZTDDDeeAdKjqmye9/3+XOVVUzN70+Xjda9jAbu1ucVHjx2SYCUYrCZitkipwR0U=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E1BFF5-1F5B-4A4D-93CF-6219F07D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Errol D. Alexander, Jr. PhD SHRM-SCP SPHR's Resume</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Errol D. Alexander, Jr. PhD SHRM-SCP SPHR's Resume</dc:title>
  <dc:creator>Errol D. Alexander, Jr. PhD SHRM-SCP SPHR</dc:creator>
  <cp:lastModifiedBy>Errol Alexander</cp:lastModifiedBy>
  <cp:revision>2</cp:revision>
  <cp:lastPrinted>2020-11-14T22:25:00Z</cp:lastPrinted>
  <dcterms:created xsi:type="dcterms:W3CDTF">2023-06-19T18:37:00Z</dcterms:created>
  <dcterms:modified xsi:type="dcterms:W3CDTF">2023-06-19T18:37:00Z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VIMo1-v1</vt:lpwstr>
  </property>
  <property fmtid="{D5CDD505-2E9C-101B-9397-08002B2CF9AE}" pid="3" name="tal_id">
    <vt:lpwstr>01616ed6478b15167e6152e7f90eedfc</vt:lpwstr>
  </property>
  <property fmtid="{D5CDD505-2E9C-101B-9397-08002B2CF9AE}" pid="4" name="app_source">
    <vt:lpwstr>rezbiz</vt:lpwstr>
  </property>
  <property fmtid="{D5CDD505-2E9C-101B-9397-08002B2CF9AE}" pid="5" name="app_id">
    <vt:lpwstr>809490</vt:lpwstr>
  </property>
</Properties>
</file>